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B65E1" w14:textId="6C990EC0" w:rsidR="00FD7820" w:rsidRDefault="00437275" w:rsidP="00911736">
      <w:pPr>
        <w:ind w:left="-426" w:right="828"/>
        <w:jc w:val="both"/>
        <w:rPr>
          <w:rFonts w:ascii="Arial" w:hAnsi="Arial" w:cs="Arial"/>
        </w:rPr>
      </w:pPr>
      <w:r w:rsidRPr="00634EAB">
        <w:rPr>
          <w:rFonts w:ascii="Arial" w:hAnsi="Arial" w:cs="Arial"/>
        </w:rPr>
        <w:t xml:space="preserve">This toolkit has been developed to benchmark </w:t>
      </w:r>
      <w:r w:rsidR="00A85E8A">
        <w:rPr>
          <w:rFonts w:ascii="Arial" w:hAnsi="Arial" w:cs="Arial"/>
        </w:rPr>
        <w:t xml:space="preserve">organisational </w:t>
      </w:r>
      <w:r w:rsidRPr="00634EAB">
        <w:rPr>
          <w:rFonts w:ascii="Arial" w:hAnsi="Arial" w:cs="Arial"/>
        </w:rPr>
        <w:t>safeguarding</w:t>
      </w:r>
      <w:r w:rsidR="000B38F0">
        <w:rPr>
          <w:rFonts w:ascii="Arial" w:hAnsi="Arial" w:cs="Arial"/>
        </w:rPr>
        <w:t xml:space="preserve"> </w:t>
      </w:r>
      <w:r w:rsidR="00A85E8A">
        <w:rPr>
          <w:rFonts w:ascii="Arial" w:hAnsi="Arial" w:cs="Arial"/>
        </w:rPr>
        <w:t xml:space="preserve">structure and </w:t>
      </w:r>
      <w:r w:rsidRPr="00634EAB">
        <w:rPr>
          <w:rFonts w:ascii="Arial" w:hAnsi="Arial" w:cs="Arial"/>
        </w:rPr>
        <w:t>practice</w:t>
      </w:r>
      <w:r w:rsidR="00E41018">
        <w:rPr>
          <w:rFonts w:ascii="Arial" w:hAnsi="Arial" w:cs="Arial"/>
        </w:rPr>
        <w:t>.</w:t>
      </w:r>
      <w:r w:rsidR="00AC53EA">
        <w:rPr>
          <w:rFonts w:ascii="Arial" w:hAnsi="Arial" w:cs="Arial"/>
        </w:rPr>
        <w:t xml:space="preserve"> It aims to </w:t>
      </w:r>
      <w:r w:rsidRPr="00634EAB">
        <w:rPr>
          <w:rFonts w:ascii="Arial" w:hAnsi="Arial" w:cs="Arial"/>
        </w:rPr>
        <w:t xml:space="preserve">support </w:t>
      </w:r>
      <w:r w:rsidR="00015627">
        <w:rPr>
          <w:rFonts w:ascii="Arial" w:hAnsi="Arial" w:cs="Arial"/>
        </w:rPr>
        <w:t>optometry</w:t>
      </w:r>
      <w:r w:rsidR="0044050C">
        <w:rPr>
          <w:rFonts w:ascii="Arial" w:hAnsi="Arial" w:cs="Arial"/>
        </w:rPr>
        <w:t xml:space="preserve"> </w:t>
      </w:r>
      <w:r w:rsidRPr="00634EAB">
        <w:rPr>
          <w:rFonts w:ascii="Arial" w:hAnsi="Arial" w:cs="Arial"/>
        </w:rPr>
        <w:t xml:space="preserve">providers to discharge </w:t>
      </w:r>
      <w:r w:rsidR="00A85E8A">
        <w:rPr>
          <w:rFonts w:ascii="Arial" w:hAnsi="Arial" w:cs="Arial"/>
        </w:rPr>
        <w:t xml:space="preserve">their </w:t>
      </w:r>
      <w:r w:rsidRPr="00634EAB">
        <w:rPr>
          <w:rFonts w:ascii="Arial" w:hAnsi="Arial" w:cs="Arial"/>
        </w:rPr>
        <w:t xml:space="preserve">statutory functions against current legislation and national guidance </w:t>
      </w:r>
      <w:r w:rsidR="007D2AA8">
        <w:rPr>
          <w:rFonts w:ascii="Arial" w:hAnsi="Arial" w:cs="Arial"/>
        </w:rPr>
        <w:t xml:space="preserve">as set out in the </w:t>
      </w:r>
      <w:r w:rsidRPr="00634EAB">
        <w:rPr>
          <w:rFonts w:ascii="Arial" w:hAnsi="Arial" w:cs="Arial"/>
        </w:rPr>
        <w:t>NHS</w:t>
      </w:r>
      <w:r w:rsidR="00634EAB" w:rsidRPr="00634EAB">
        <w:rPr>
          <w:rFonts w:ascii="Arial" w:hAnsi="Arial" w:cs="Arial"/>
        </w:rPr>
        <w:t>E</w:t>
      </w:r>
      <w:r w:rsidRPr="00634EAB">
        <w:rPr>
          <w:rFonts w:ascii="Arial" w:hAnsi="Arial" w:cs="Arial"/>
        </w:rPr>
        <w:t xml:space="preserve"> </w:t>
      </w:r>
      <w:hyperlink r:id="rId10" w:history="1">
        <w:r w:rsidR="001B4908">
          <w:rPr>
            <w:rStyle w:val="Hyperlink"/>
            <w:rFonts w:ascii="Arial" w:hAnsi="Arial" w:cs="Arial"/>
          </w:rPr>
          <w:t>Safeguarding Accountability and Assurance Framework</w:t>
        </w:r>
      </w:hyperlink>
      <w:r w:rsidR="00B36552" w:rsidRPr="00634EAB">
        <w:rPr>
          <w:rFonts w:ascii="Arial" w:hAnsi="Arial" w:cs="Arial"/>
        </w:rPr>
        <w:t xml:space="preserve"> </w:t>
      </w:r>
      <w:r w:rsidR="00AC57A4">
        <w:rPr>
          <w:rFonts w:ascii="Arial" w:hAnsi="Arial" w:cs="Arial"/>
        </w:rPr>
        <w:t xml:space="preserve">(SAAF) </w:t>
      </w:r>
      <w:r w:rsidRPr="00634EAB">
        <w:rPr>
          <w:rFonts w:ascii="Arial" w:hAnsi="Arial" w:cs="Arial"/>
        </w:rPr>
        <w:t>20</w:t>
      </w:r>
      <w:r w:rsidR="00ED3A84" w:rsidRPr="00634EAB">
        <w:rPr>
          <w:rFonts w:ascii="Arial" w:hAnsi="Arial" w:cs="Arial"/>
        </w:rPr>
        <w:t>2</w:t>
      </w:r>
      <w:r w:rsidR="001B4908">
        <w:rPr>
          <w:rFonts w:ascii="Arial" w:hAnsi="Arial" w:cs="Arial"/>
        </w:rPr>
        <w:t>4</w:t>
      </w:r>
      <w:r w:rsidR="0054125A">
        <w:rPr>
          <w:rFonts w:ascii="Arial" w:hAnsi="Arial" w:cs="Arial"/>
        </w:rPr>
        <w:t xml:space="preserve"> and</w:t>
      </w:r>
      <w:r w:rsidR="003A786F">
        <w:rPr>
          <w:rFonts w:ascii="Arial" w:hAnsi="Arial" w:cs="Arial"/>
        </w:rPr>
        <w:t xml:space="preserve"> </w:t>
      </w:r>
      <w:r w:rsidR="007D2AA8">
        <w:rPr>
          <w:rFonts w:ascii="Arial" w:hAnsi="Arial" w:cs="Arial"/>
        </w:rPr>
        <w:t xml:space="preserve">the </w:t>
      </w:r>
      <w:r w:rsidRPr="00634EAB">
        <w:rPr>
          <w:rFonts w:ascii="Arial" w:hAnsi="Arial" w:cs="Arial"/>
        </w:rPr>
        <w:t xml:space="preserve">NHS </w:t>
      </w:r>
      <w:r w:rsidR="00FC1417" w:rsidRPr="00735D37">
        <w:rPr>
          <w:rFonts w:ascii="Arial" w:hAnsi="Arial" w:cs="Arial"/>
        </w:rPr>
        <w:t xml:space="preserve">General </w:t>
      </w:r>
      <w:r w:rsidR="00FC1417" w:rsidRPr="00E447F5">
        <w:rPr>
          <w:rFonts w:ascii="Arial" w:hAnsi="Arial" w:cs="Arial"/>
        </w:rPr>
        <w:t>Op</w:t>
      </w:r>
      <w:r w:rsidR="009C0A79" w:rsidRPr="00E447F5">
        <w:rPr>
          <w:rFonts w:ascii="Arial" w:hAnsi="Arial" w:cs="Arial"/>
        </w:rPr>
        <w:t>h</w:t>
      </w:r>
      <w:r w:rsidR="00FC1417" w:rsidRPr="00E447F5">
        <w:rPr>
          <w:rFonts w:ascii="Arial" w:hAnsi="Arial" w:cs="Arial"/>
        </w:rPr>
        <w:t xml:space="preserve">thalmic Services </w:t>
      </w:r>
      <w:r w:rsidR="00576198" w:rsidRPr="00E447F5">
        <w:rPr>
          <w:rFonts w:ascii="Arial" w:hAnsi="Arial" w:cs="Arial"/>
        </w:rPr>
        <w:t>C</w:t>
      </w:r>
      <w:r w:rsidR="00FC1417" w:rsidRPr="00E447F5">
        <w:rPr>
          <w:rFonts w:ascii="Arial" w:hAnsi="Arial" w:cs="Arial"/>
        </w:rPr>
        <w:t>ontr</w:t>
      </w:r>
      <w:r w:rsidR="009C0A79" w:rsidRPr="00E447F5">
        <w:rPr>
          <w:rFonts w:ascii="Arial" w:hAnsi="Arial" w:cs="Arial"/>
        </w:rPr>
        <w:t>ac</w:t>
      </w:r>
      <w:r w:rsidR="00FC1417" w:rsidRPr="00E447F5">
        <w:rPr>
          <w:rFonts w:ascii="Arial" w:hAnsi="Arial" w:cs="Arial"/>
        </w:rPr>
        <w:t>t</w:t>
      </w:r>
      <w:r w:rsidR="00DC30E5" w:rsidRPr="00E447F5">
        <w:rPr>
          <w:rFonts w:ascii="Arial" w:hAnsi="Arial" w:cs="Arial"/>
        </w:rPr>
        <w:t xml:space="preserve">. </w:t>
      </w:r>
      <w:r w:rsidR="009C6117" w:rsidRPr="00E447F5">
        <w:rPr>
          <w:rFonts w:ascii="Arial" w:hAnsi="Arial" w:cs="Arial"/>
        </w:rPr>
        <w:t>The</w:t>
      </w:r>
      <w:r w:rsidR="009C6117">
        <w:rPr>
          <w:rFonts w:ascii="Arial" w:hAnsi="Arial" w:cs="Arial"/>
        </w:rPr>
        <w:t xml:space="preserve"> tool</w:t>
      </w:r>
      <w:r w:rsidR="00FC1417">
        <w:rPr>
          <w:rFonts w:ascii="Arial" w:hAnsi="Arial" w:cs="Arial"/>
        </w:rPr>
        <w:t>kit</w:t>
      </w:r>
      <w:r w:rsidR="009C6117">
        <w:rPr>
          <w:rFonts w:ascii="Arial" w:hAnsi="Arial" w:cs="Arial"/>
        </w:rPr>
        <w:t xml:space="preserve"> </w:t>
      </w:r>
      <w:r w:rsidR="00324171">
        <w:rPr>
          <w:rFonts w:ascii="Arial" w:hAnsi="Arial" w:cs="Arial"/>
        </w:rPr>
        <w:t>is de</w:t>
      </w:r>
      <w:r w:rsidR="00232973">
        <w:rPr>
          <w:rFonts w:ascii="Arial" w:hAnsi="Arial" w:cs="Arial"/>
        </w:rPr>
        <w:t>s</w:t>
      </w:r>
      <w:r w:rsidR="00324171">
        <w:rPr>
          <w:rFonts w:ascii="Arial" w:hAnsi="Arial" w:cs="Arial"/>
        </w:rPr>
        <w:t xml:space="preserve">igned to be used as a </w:t>
      </w:r>
      <w:r w:rsidR="009C6117">
        <w:rPr>
          <w:rFonts w:ascii="Arial" w:hAnsi="Arial" w:cs="Arial"/>
        </w:rPr>
        <w:t>self-assurance tool</w:t>
      </w:r>
      <w:r w:rsidR="001D7F05">
        <w:rPr>
          <w:rFonts w:ascii="Arial" w:hAnsi="Arial" w:cs="Arial"/>
        </w:rPr>
        <w:t xml:space="preserve"> </w:t>
      </w:r>
      <w:r w:rsidR="00D24EAE">
        <w:rPr>
          <w:rFonts w:ascii="Arial" w:hAnsi="Arial" w:cs="Arial"/>
        </w:rPr>
        <w:t xml:space="preserve">and </w:t>
      </w:r>
      <w:r w:rsidR="00BA6355">
        <w:rPr>
          <w:rFonts w:ascii="Arial" w:hAnsi="Arial" w:cs="Arial"/>
        </w:rPr>
        <w:t xml:space="preserve">supports </w:t>
      </w:r>
      <w:r w:rsidR="00FA5DDF">
        <w:rPr>
          <w:rFonts w:ascii="Arial" w:hAnsi="Arial" w:cs="Arial"/>
        </w:rPr>
        <w:t>m</w:t>
      </w:r>
      <w:r w:rsidR="00FC1417">
        <w:rPr>
          <w:rFonts w:ascii="Arial" w:hAnsi="Arial" w:cs="Arial"/>
        </w:rPr>
        <w:t>e</w:t>
      </w:r>
      <w:r w:rsidR="00FA5DDF">
        <w:rPr>
          <w:rFonts w:ascii="Arial" w:hAnsi="Arial" w:cs="Arial"/>
        </w:rPr>
        <w:t xml:space="preserve">eting the regulatory requirements of the </w:t>
      </w:r>
      <w:r w:rsidR="00E7793A">
        <w:rPr>
          <w:rFonts w:ascii="Arial" w:hAnsi="Arial" w:cs="Arial"/>
        </w:rPr>
        <w:t>General Optical Council.</w:t>
      </w:r>
      <w:r w:rsidR="009C6117">
        <w:rPr>
          <w:rFonts w:ascii="Arial" w:hAnsi="Arial" w:cs="Arial"/>
        </w:rPr>
        <w:t xml:space="preserve"> </w:t>
      </w:r>
      <w:r w:rsidR="00372DE5">
        <w:rPr>
          <w:rFonts w:ascii="Arial" w:hAnsi="Arial" w:cs="Arial"/>
        </w:rPr>
        <w:t>T</w:t>
      </w:r>
      <w:r w:rsidR="004D4177">
        <w:rPr>
          <w:rFonts w:ascii="Arial" w:hAnsi="Arial" w:cs="Arial"/>
        </w:rPr>
        <w:t xml:space="preserve">he RAG convention </w:t>
      </w:r>
      <w:r w:rsidR="00ED71E7">
        <w:rPr>
          <w:rFonts w:ascii="Arial" w:hAnsi="Arial" w:cs="Arial"/>
        </w:rPr>
        <w:t xml:space="preserve">may be </w:t>
      </w:r>
      <w:r w:rsidR="007C0AE3">
        <w:rPr>
          <w:rFonts w:ascii="Arial" w:hAnsi="Arial" w:cs="Arial"/>
        </w:rPr>
        <w:t xml:space="preserve">used </w:t>
      </w:r>
      <w:r w:rsidR="004D4177">
        <w:rPr>
          <w:rFonts w:ascii="Arial" w:hAnsi="Arial" w:cs="Arial"/>
        </w:rPr>
        <w:t>to note your current position</w:t>
      </w:r>
      <w:r w:rsidR="00AF0F90">
        <w:rPr>
          <w:rFonts w:ascii="Arial" w:hAnsi="Arial" w:cs="Arial"/>
        </w:rPr>
        <w:t>.</w:t>
      </w:r>
      <w:r w:rsidR="004D4177">
        <w:rPr>
          <w:rFonts w:ascii="Arial" w:hAnsi="Arial" w:cs="Arial"/>
        </w:rPr>
        <w:t xml:space="preserve"> </w:t>
      </w:r>
      <w:r w:rsidR="00FD7820">
        <w:rPr>
          <w:rFonts w:ascii="Arial" w:hAnsi="Arial" w:cs="Arial"/>
        </w:rPr>
        <w:t xml:space="preserve"> </w:t>
      </w:r>
    </w:p>
    <w:p w14:paraId="23AD1994" w14:textId="3C09DC91" w:rsidR="005848D7" w:rsidRDefault="00011079" w:rsidP="00911736">
      <w:pPr>
        <w:ind w:left="-426" w:right="828"/>
        <w:jc w:val="both"/>
        <w:rPr>
          <w:rFonts w:ascii="Arial" w:hAnsi="Arial" w:cs="Arial"/>
        </w:rPr>
      </w:pPr>
      <w:r w:rsidRPr="00464178">
        <w:rPr>
          <w:rFonts w:ascii="Arial" w:hAnsi="Arial" w:cs="Arial"/>
          <w:b/>
          <w:bCs/>
        </w:rPr>
        <w:t>You are not required to send this</w:t>
      </w:r>
      <w:r w:rsidR="00FD7820">
        <w:rPr>
          <w:rFonts w:ascii="Arial" w:hAnsi="Arial" w:cs="Arial"/>
          <w:b/>
          <w:bCs/>
        </w:rPr>
        <w:t xml:space="preserve"> audit tool</w:t>
      </w:r>
      <w:r w:rsidRPr="00464178">
        <w:rPr>
          <w:rFonts w:ascii="Arial" w:hAnsi="Arial" w:cs="Arial"/>
          <w:b/>
          <w:bCs/>
        </w:rPr>
        <w:t xml:space="preserve"> </w:t>
      </w:r>
      <w:r w:rsidR="0061793F" w:rsidRPr="00464178">
        <w:rPr>
          <w:rFonts w:ascii="Arial" w:hAnsi="Arial" w:cs="Arial"/>
          <w:b/>
          <w:bCs/>
        </w:rPr>
        <w:t>back to NHS England or the ICB.</w:t>
      </w:r>
      <w:r w:rsidR="0061793F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718"/>
        <w:gridCol w:w="5529"/>
      </w:tblGrid>
      <w:tr w:rsidR="00EB102D" w14:paraId="17208F71" w14:textId="77777777" w:rsidTr="007E4DAD">
        <w:tc>
          <w:tcPr>
            <w:tcW w:w="2718" w:type="dxa"/>
            <w:vAlign w:val="center"/>
          </w:tcPr>
          <w:p w14:paraId="764CD720" w14:textId="46D7CAB8" w:rsidR="00FF4E89" w:rsidRDefault="00FF4E89" w:rsidP="007E4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 of Practice</w:t>
            </w:r>
          </w:p>
        </w:tc>
        <w:tc>
          <w:tcPr>
            <w:tcW w:w="5529" w:type="dxa"/>
          </w:tcPr>
          <w:p w14:paraId="7CE5CE19" w14:textId="77777777" w:rsidR="00FF4E89" w:rsidRDefault="00FF4E89" w:rsidP="00FF4E89">
            <w:pPr>
              <w:ind w:right="828"/>
              <w:jc w:val="both"/>
              <w:rPr>
                <w:rFonts w:ascii="Arial" w:hAnsi="Arial" w:cs="Arial"/>
              </w:rPr>
            </w:pPr>
          </w:p>
        </w:tc>
      </w:tr>
      <w:tr w:rsidR="00EB102D" w14:paraId="22A2281A" w14:textId="77777777" w:rsidTr="007E4DAD">
        <w:tc>
          <w:tcPr>
            <w:tcW w:w="2718" w:type="dxa"/>
            <w:vAlign w:val="center"/>
          </w:tcPr>
          <w:p w14:paraId="572BAD5A" w14:textId="05D81AA6" w:rsidR="00FF4E89" w:rsidRDefault="00FF4E89" w:rsidP="007E4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Practice Manager</w:t>
            </w:r>
          </w:p>
        </w:tc>
        <w:tc>
          <w:tcPr>
            <w:tcW w:w="5529" w:type="dxa"/>
          </w:tcPr>
          <w:p w14:paraId="41A64497" w14:textId="77777777" w:rsidR="00FF4E89" w:rsidRDefault="00FF4E89" w:rsidP="00FF4E89">
            <w:pPr>
              <w:ind w:right="828"/>
              <w:jc w:val="both"/>
              <w:rPr>
                <w:rFonts w:ascii="Arial" w:hAnsi="Arial" w:cs="Arial"/>
              </w:rPr>
            </w:pPr>
          </w:p>
        </w:tc>
      </w:tr>
      <w:tr w:rsidR="00EB102D" w14:paraId="6A4DA33B" w14:textId="77777777" w:rsidTr="007E4DAD">
        <w:tc>
          <w:tcPr>
            <w:tcW w:w="2718" w:type="dxa"/>
            <w:vAlign w:val="center"/>
          </w:tcPr>
          <w:p w14:paraId="41E93FB7" w14:textId="4E82FB3C" w:rsidR="00FF4E89" w:rsidRDefault="00FF4E89" w:rsidP="007E4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Lead for Safeguarding</w:t>
            </w:r>
          </w:p>
        </w:tc>
        <w:tc>
          <w:tcPr>
            <w:tcW w:w="5529" w:type="dxa"/>
          </w:tcPr>
          <w:p w14:paraId="2C3E3A41" w14:textId="77777777" w:rsidR="00FF4E89" w:rsidRDefault="00FF4E89" w:rsidP="00FF4E89">
            <w:pPr>
              <w:ind w:right="828"/>
              <w:jc w:val="both"/>
              <w:rPr>
                <w:rFonts w:ascii="Arial" w:hAnsi="Arial" w:cs="Arial"/>
              </w:rPr>
            </w:pPr>
          </w:p>
        </w:tc>
      </w:tr>
      <w:tr w:rsidR="00EB102D" w14:paraId="1EF22A0A" w14:textId="77777777" w:rsidTr="007E4DAD">
        <w:tc>
          <w:tcPr>
            <w:tcW w:w="2718" w:type="dxa"/>
            <w:vAlign w:val="center"/>
          </w:tcPr>
          <w:p w14:paraId="3F7C038C" w14:textId="11ED0589" w:rsidR="00FF4E89" w:rsidRDefault="00FF4E89" w:rsidP="007E4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 form completed</w:t>
            </w:r>
          </w:p>
        </w:tc>
        <w:tc>
          <w:tcPr>
            <w:tcW w:w="5529" w:type="dxa"/>
          </w:tcPr>
          <w:p w14:paraId="13A0E808" w14:textId="77777777" w:rsidR="00FF4E89" w:rsidRDefault="00FF4E89" w:rsidP="00FF4E89">
            <w:pPr>
              <w:ind w:right="828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541" w:tblpY="-1064"/>
        <w:tblW w:w="0" w:type="auto"/>
        <w:tblLook w:val="04A0" w:firstRow="1" w:lastRow="0" w:firstColumn="1" w:lastColumn="0" w:noHBand="0" w:noVBand="1"/>
      </w:tblPr>
      <w:tblGrid>
        <w:gridCol w:w="864"/>
        <w:gridCol w:w="5085"/>
      </w:tblGrid>
      <w:tr w:rsidR="007E4DAD" w14:paraId="63E23B92" w14:textId="77777777" w:rsidTr="007E4DAD">
        <w:tc>
          <w:tcPr>
            <w:tcW w:w="864" w:type="dxa"/>
            <w:shd w:val="clear" w:color="auto" w:fill="C00000"/>
          </w:tcPr>
          <w:p w14:paraId="0BCF390D" w14:textId="77777777" w:rsidR="007E4DAD" w:rsidRPr="006603C9" w:rsidRDefault="007E4DAD" w:rsidP="007E4D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5085" w:type="dxa"/>
          </w:tcPr>
          <w:p w14:paraId="27CC4E3D" w14:textId="77777777" w:rsidR="007E4DAD" w:rsidRPr="006603C9" w:rsidRDefault="007E4DAD" w:rsidP="007E4DAD">
            <w:pPr>
              <w:rPr>
                <w:rFonts w:ascii="Arial" w:hAnsi="Arial" w:cs="Arial"/>
              </w:rPr>
            </w:pPr>
            <w:r w:rsidRPr="006603C9">
              <w:rPr>
                <w:rFonts w:ascii="Arial" w:hAnsi="Arial" w:cs="Arial"/>
              </w:rPr>
              <w:t>Non-compliance</w:t>
            </w:r>
          </w:p>
        </w:tc>
      </w:tr>
      <w:tr w:rsidR="007E4DAD" w14:paraId="240ABD93" w14:textId="77777777" w:rsidTr="007E4DAD">
        <w:tc>
          <w:tcPr>
            <w:tcW w:w="864" w:type="dxa"/>
            <w:shd w:val="clear" w:color="auto" w:fill="ED7D31" w:themeFill="accent2"/>
          </w:tcPr>
          <w:p w14:paraId="79143FD4" w14:textId="77777777" w:rsidR="007E4DAD" w:rsidRPr="00840058" w:rsidRDefault="007E4DAD" w:rsidP="007E4DAD">
            <w:pPr>
              <w:jc w:val="both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</w:t>
            </w:r>
            <w:r w:rsidRPr="00840058">
              <w:rPr>
                <w:rFonts w:ascii="Arial" w:hAnsi="Arial" w:cs="Arial"/>
                <w:color w:val="FFFFFF" w:themeColor="background1"/>
              </w:rPr>
              <w:t>mber</w:t>
            </w:r>
          </w:p>
        </w:tc>
        <w:tc>
          <w:tcPr>
            <w:tcW w:w="5085" w:type="dxa"/>
          </w:tcPr>
          <w:p w14:paraId="18E1A885" w14:textId="77777777" w:rsidR="007E4DAD" w:rsidRPr="006603C9" w:rsidRDefault="007E4DAD" w:rsidP="007E4DAD">
            <w:pPr>
              <w:rPr>
                <w:rFonts w:ascii="Arial" w:hAnsi="Arial" w:cs="Arial"/>
              </w:rPr>
            </w:pPr>
            <w:r w:rsidRPr="006603C9">
              <w:rPr>
                <w:rFonts w:ascii="Arial" w:hAnsi="Arial" w:cs="Arial"/>
              </w:rPr>
              <w:t>Action plans in place</w:t>
            </w:r>
            <w:r>
              <w:rPr>
                <w:rFonts w:ascii="Arial" w:hAnsi="Arial" w:cs="Arial"/>
              </w:rPr>
              <w:t>/on-track</w:t>
            </w:r>
          </w:p>
        </w:tc>
      </w:tr>
      <w:tr w:rsidR="007E4DAD" w14:paraId="3C0CDA19" w14:textId="77777777" w:rsidTr="007E4DAD">
        <w:trPr>
          <w:trHeight w:val="170"/>
        </w:trPr>
        <w:tc>
          <w:tcPr>
            <w:tcW w:w="864" w:type="dxa"/>
            <w:shd w:val="clear" w:color="auto" w:fill="538135" w:themeFill="accent6" w:themeFillShade="BF"/>
          </w:tcPr>
          <w:p w14:paraId="4B178047" w14:textId="77777777" w:rsidR="007E4DAD" w:rsidRPr="00840058" w:rsidRDefault="007E4DAD" w:rsidP="007E4DAD">
            <w:pPr>
              <w:jc w:val="both"/>
              <w:rPr>
                <w:rFonts w:ascii="Arial" w:hAnsi="Arial" w:cs="Arial"/>
                <w:color w:val="FFFFFF" w:themeColor="background1"/>
              </w:rPr>
            </w:pPr>
            <w:r w:rsidRPr="00840058">
              <w:rPr>
                <w:rFonts w:ascii="Arial" w:hAnsi="Arial" w:cs="Arial"/>
                <w:color w:val="FFFFFF" w:themeColor="background1"/>
              </w:rPr>
              <w:t>Green</w:t>
            </w:r>
          </w:p>
        </w:tc>
        <w:tc>
          <w:tcPr>
            <w:tcW w:w="5085" w:type="dxa"/>
          </w:tcPr>
          <w:p w14:paraId="5FA0EF65" w14:textId="5F88CF21" w:rsidR="007E4DAD" w:rsidRPr="006603C9" w:rsidRDefault="007E4DAD" w:rsidP="007E4DAD">
            <w:pPr>
              <w:rPr>
                <w:rFonts w:ascii="Arial" w:hAnsi="Arial" w:cs="Arial"/>
              </w:rPr>
            </w:pPr>
            <w:r w:rsidRPr="006603C9">
              <w:rPr>
                <w:rFonts w:ascii="Arial" w:hAnsi="Arial" w:cs="Arial"/>
              </w:rPr>
              <w:t>Fully compliant</w:t>
            </w:r>
            <w:r>
              <w:rPr>
                <w:rFonts w:ascii="Arial" w:hAnsi="Arial" w:cs="Arial"/>
              </w:rPr>
              <w:t xml:space="preserve"> </w:t>
            </w:r>
            <w:r w:rsidR="00A550D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6603C9">
              <w:rPr>
                <w:rFonts w:ascii="Arial" w:hAnsi="Arial" w:cs="Arial"/>
              </w:rPr>
              <w:t>subject to continuous quality improvement.</w:t>
            </w:r>
          </w:p>
        </w:tc>
      </w:tr>
    </w:tbl>
    <w:p w14:paraId="4AC68257" w14:textId="77777777" w:rsidR="00E809EE" w:rsidRPr="00634EAB" w:rsidRDefault="00E809EE" w:rsidP="005848D7">
      <w:pPr>
        <w:spacing w:after="0"/>
        <w:ind w:right="828"/>
        <w:jc w:val="both"/>
        <w:rPr>
          <w:rFonts w:ascii="Arial" w:hAnsi="Arial" w:cs="Arial"/>
        </w:rPr>
      </w:pPr>
    </w:p>
    <w:tbl>
      <w:tblPr>
        <w:tblpPr w:leftFromText="180" w:rightFromText="180" w:tblpY="-1440"/>
        <w:tblW w:w="9262" w:type="dxa"/>
        <w:tblLook w:val="04A0" w:firstRow="1" w:lastRow="0" w:firstColumn="1" w:lastColumn="0" w:noHBand="0" w:noVBand="1"/>
      </w:tblPr>
      <w:tblGrid>
        <w:gridCol w:w="6573"/>
        <w:gridCol w:w="1034"/>
        <w:gridCol w:w="1011"/>
        <w:gridCol w:w="644"/>
      </w:tblGrid>
      <w:tr w:rsidR="00437275" w:rsidRPr="00437275" w14:paraId="48FD3A6B" w14:textId="77777777" w:rsidTr="00437275">
        <w:trPr>
          <w:trHeight w:val="270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547C" w14:textId="77777777" w:rsidR="00437275" w:rsidRPr="00437275" w:rsidRDefault="00437275" w:rsidP="00437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CC99" w14:textId="77777777" w:rsidR="00437275" w:rsidRPr="00437275" w:rsidRDefault="00437275" w:rsidP="0043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E239" w14:textId="77777777" w:rsidR="00437275" w:rsidRPr="00437275" w:rsidRDefault="00437275" w:rsidP="0043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79F9" w14:textId="77777777" w:rsidR="00437275" w:rsidRPr="00437275" w:rsidRDefault="00437275" w:rsidP="0043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8"/>
        <w:gridCol w:w="5605"/>
        <w:gridCol w:w="850"/>
        <w:gridCol w:w="2050"/>
      </w:tblGrid>
      <w:tr w:rsidR="00442BE2" w14:paraId="1D82FB53" w14:textId="77777777" w:rsidTr="00464178">
        <w:trPr>
          <w:tblHeader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91FA17D" w14:textId="4BF415C6" w:rsidR="00A15078" w:rsidRPr="00947E8F" w:rsidRDefault="00965B8B" w:rsidP="00947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947E8F">
              <w:rPr>
                <w:rFonts w:ascii="Arial" w:hAnsi="Arial" w:cs="Arial"/>
                <w:b/>
                <w:bCs/>
                <w:color w:val="000000"/>
              </w:rPr>
              <w:t xml:space="preserve">1. </w:t>
            </w:r>
            <w:r w:rsidR="00A15078" w:rsidRPr="00947E8F">
              <w:rPr>
                <w:rFonts w:ascii="Arial" w:hAnsi="Arial" w:cs="Arial"/>
                <w:b/>
                <w:bCs/>
                <w:color w:val="000000"/>
              </w:rPr>
              <w:t>LEADERSHIP AND ORGANISATIONAL ACCOUNTABILITY</w:t>
            </w:r>
            <w:r w:rsidR="00F5730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136500" w14:paraId="706C8608" w14:textId="77777777" w:rsidTr="00464178">
        <w:trPr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5A7F" w14:textId="0D885796" w:rsidR="005D7FA8" w:rsidRPr="009117B4" w:rsidRDefault="005D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117B4">
              <w:rPr>
                <w:rFonts w:ascii="Arial" w:hAnsi="Arial" w:cs="Arial"/>
                <w:b/>
                <w:bCs/>
                <w:color w:val="000000"/>
              </w:rPr>
              <w:t xml:space="preserve">Standard to be achieved 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C8E94" w14:textId="6F0BC268" w:rsidR="005D7FA8" w:rsidRPr="009117B4" w:rsidRDefault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Guidance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C72F" w14:textId="7A885CE6" w:rsidR="005D7FA8" w:rsidRPr="009117B4" w:rsidRDefault="005D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117B4">
              <w:rPr>
                <w:rFonts w:ascii="Arial" w:hAnsi="Arial" w:cs="Arial"/>
                <w:b/>
                <w:bCs/>
                <w:color w:val="000000"/>
              </w:rPr>
              <w:t>RAG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B8CD" w14:textId="1E7F2079" w:rsidR="005D7FA8" w:rsidRPr="009117B4" w:rsidRDefault="005D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117B4">
              <w:rPr>
                <w:rFonts w:ascii="Arial" w:hAnsi="Arial" w:cs="Arial"/>
                <w:b/>
                <w:bCs/>
                <w:color w:val="000000"/>
              </w:rPr>
              <w:t>Actions</w:t>
            </w:r>
            <w:r w:rsidR="0005102E"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="007060CE">
              <w:rPr>
                <w:rFonts w:ascii="Arial" w:hAnsi="Arial" w:cs="Arial"/>
                <w:b/>
                <w:bCs/>
                <w:color w:val="000000"/>
              </w:rPr>
              <w:t>Progress</w:t>
            </w:r>
          </w:p>
        </w:tc>
      </w:tr>
      <w:tr w:rsidR="00136500" w:rsidRPr="00D031E6" w14:paraId="45F9D473" w14:textId="77777777" w:rsidTr="004641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796" w14:textId="7787C33C" w:rsidR="00A15078" w:rsidRPr="00EB0CC8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8C0AFE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6905" w14:textId="554459F9" w:rsidR="00555E82" w:rsidRDefault="00555E82" w:rsidP="00555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There </w:t>
            </w:r>
            <w:r w:rsidR="00896143">
              <w:rPr>
                <w:rFonts w:ascii="Arial" w:hAnsi="Arial" w:cs="Arial"/>
                <w:bCs/>
                <w:sz w:val="23"/>
                <w:szCs w:val="23"/>
              </w:rPr>
              <w:t xml:space="preserve">is </w:t>
            </w:r>
            <w:r w:rsidR="00B4094C">
              <w:rPr>
                <w:rFonts w:ascii="Arial" w:hAnsi="Arial" w:cs="Arial"/>
                <w:bCs/>
                <w:sz w:val="23"/>
                <w:szCs w:val="23"/>
              </w:rPr>
              <w:t xml:space="preserve">a defined person in the practice with whom </w:t>
            </w:r>
            <w:r w:rsidRPr="006D04B6">
              <w:rPr>
                <w:rFonts w:ascii="Arial" w:hAnsi="Arial" w:cs="Arial"/>
              </w:rPr>
              <w:t xml:space="preserve">staff </w:t>
            </w:r>
            <w:r w:rsidR="001B5BBB">
              <w:rPr>
                <w:rFonts w:ascii="Arial" w:hAnsi="Arial" w:cs="Arial"/>
              </w:rPr>
              <w:t xml:space="preserve">know they can discuss </w:t>
            </w:r>
            <w:r w:rsidRPr="006D04B6">
              <w:rPr>
                <w:rFonts w:ascii="Arial" w:hAnsi="Arial" w:cs="Arial"/>
              </w:rPr>
              <w:t xml:space="preserve">safeguarding and Prevent concerns </w:t>
            </w:r>
            <w:r w:rsidR="00F27002">
              <w:rPr>
                <w:rFonts w:ascii="Arial" w:hAnsi="Arial" w:cs="Arial"/>
              </w:rPr>
              <w:t>with.</w:t>
            </w:r>
            <w:r>
              <w:rPr>
                <w:rFonts w:ascii="Arial" w:hAnsi="Arial" w:cs="Arial"/>
              </w:rPr>
              <w:t xml:space="preserve"> </w:t>
            </w:r>
          </w:p>
          <w:p w14:paraId="68E6213B" w14:textId="7368207D" w:rsidR="00A15078" w:rsidRPr="006251AD" w:rsidRDefault="00F27002" w:rsidP="00A9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l</w:t>
            </w:r>
            <w:r w:rsidR="00555E82">
              <w:rPr>
                <w:rFonts w:ascii="Arial" w:hAnsi="Arial" w:cs="Arial"/>
              </w:rPr>
              <w:t xml:space="preserve">arger practices </w:t>
            </w:r>
            <w:r>
              <w:rPr>
                <w:rFonts w:ascii="Arial" w:hAnsi="Arial" w:cs="Arial"/>
              </w:rPr>
              <w:t xml:space="preserve">the </w:t>
            </w:r>
            <w:r w:rsidR="00555E82">
              <w:rPr>
                <w:rFonts w:ascii="Arial" w:hAnsi="Arial" w:cs="Arial"/>
              </w:rPr>
              <w:t xml:space="preserve">defined safeguarding lead </w:t>
            </w:r>
            <w:r>
              <w:rPr>
                <w:rFonts w:ascii="Arial" w:hAnsi="Arial" w:cs="Arial"/>
              </w:rPr>
              <w:t xml:space="preserve">may also </w:t>
            </w:r>
            <w:r w:rsidR="00555E82">
              <w:rPr>
                <w:rFonts w:ascii="Arial" w:hAnsi="Arial" w:cs="Arial"/>
              </w:rPr>
              <w:t>monitor policy and training compliance.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42C8E" w14:textId="77777777" w:rsidR="00111172" w:rsidRDefault="006769F3" w:rsidP="00111172">
            <w:pPr>
              <w:spacing w:after="0"/>
              <w:rPr>
                <w:rFonts w:ascii="Arial" w:hAnsi="Arial" w:cs="Arial"/>
              </w:rPr>
            </w:pPr>
            <w:hyperlink r:id="rId11" w:anchor="updates" w:history="1">
              <w:r w:rsidR="00111172" w:rsidRPr="00D85DDE">
                <w:rPr>
                  <w:rStyle w:val="Hyperlink"/>
                  <w:rFonts w:ascii="Arial" w:hAnsi="Arial" w:cs="Arial"/>
                </w:rPr>
                <w:t>Optical Confederation Guidance</w:t>
              </w:r>
            </w:hyperlink>
            <w:r w:rsidR="00111172">
              <w:rPr>
                <w:rFonts w:ascii="Arial" w:hAnsi="Arial" w:cs="Arial"/>
              </w:rPr>
              <w:t xml:space="preserve"> (2019)</w:t>
            </w:r>
          </w:p>
          <w:p w14:paraId="414FF1CD" w14:textId="77777777" w:rsidR="00037828" w:rsidRDefault="006769F3" w:rsidP="00037828">
            <w:pPr>
              <w:spacing w:after="0"/>
              <w:rPr>
                <w:rFonts w:ascii="Arial" w:hAnsi="Arial" w:cs="Arial"/>
              </w:rPr>
            </w:pPr>
            <w:hyperlink r:id="rId12" w:history="1">
              <w:r w:rsidR="00555E82" w:rsidRPr="00A546F6">
                <w:rPr>
                  <w:rStyle w:val="Hyperlink"/>
                  <w:rFonts w:ascii="Arial" w:hAnsi="Arial" w:cs="Arial"/>
                </w:rPr>
                <w:t>General Optical Council Standard 1.1</w:t>
              </w:r>
            </w:hyperlink>
            <w:r w:rsidR="00555E82">
              <w:rPr>
                <w:rFonts w:ascii="Arial" w:hAnsi="Arial" w:cs="Arial"/>
              </w:rPr>
              <w:t xml:space="preserve"> for optical businesses</w:t>
            </w:r>
            <w:r w:rsidR="00037828">
              <w:rPr>
                <w:rFonts w:ascii="Arial" w:hAnsi="Arial" w:cs="Arial"/>
              </w:rPr>
              <w:t>.</w:t>
            </w:r>
          </w:p>
          <w:p w14:paraId="77B4EF32" w14:textId="2C2AA99A" w:rsidR="004317A0" w:rsidRDefault="006769F3" w:rsidP="00037828">
            <w:pPr>
              <w:spacing w:after="0"/>
              <w:rPr>
                <w:rFonts w:ascii="Arial" w:hAnsi="Arial" w:cs="Arial"/>
              </w:rPr>
            </w:pPr>
            <w:hyperlink r:id="rId13" w:history="1">
              <w:r w:rsidR="004317A0" w:rsidRPr="00FB3226">
                <w:rPr>
                  <w:rStyle w:val="Hyperlink"/>
                  <w:rFonts w:ascii="Arial" w:hAnsi="Arial" w:cs="Arial"/>
                </w:rPr>
                <w:t>General Optical Council Standard 11</w:t>
              </w:r>
            </w:hyperlink>
            <w:r w:rsidR="004317A0">
              <w:rPr>
                <w:rFonts w:ascii="Arial" w:hAnsi="Arial" w:cs="Arial"/>
              </w:rPr>
              <w:t xml:space="preserve"> for optometrists and dispensing opticians</w:t>
            </w:r>
          </w:p>
          <w:p w14:paraId="5F95BA2F" w14:textId="344EF373" w:rsidR="00A15078" w:rsidRPr="00037828" w:rsidRDefault="00A15078" w:rsidP="0003782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E464" w14:textId="77777777" w:rsidR="00A15078" w:rsidRPr="00D031E6" w:rsidRDefault="00A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08B" w14:textId="7A8CE465" w:rsidR="00A15078" w:rsidRPr="00D031E6" w:rsidRDefault="00A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3"/>
                <w:szCs w:val="23"/>
              </w:rPr>
            </w:pPr>
          </w:p>
        </w:tc>
      </w:tr>
    </w:tbl>
    <w:p w14:paraId="34741BB6" w14:textId="77777777" w:rsidR="00794645" w:rsidRDefault="00794645" w:rsidP="00FC1B6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3"/>
          <w:szCs w:val="23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8"/>
        <w:gridCol w:w="5605"/>
        <w:gridCol w:w="850"/>
        <w:gridCol w:w="2050"/>
      </w:tblGrid>
      <w:tr w:rsidR="00F42FA5" w14:paraId="326B41FA" w14:textId="77777777" w:rsidTr="00464178">
        <w:trPr>
          <w:tblHeader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60D971E" w14:textId="29845180" w:rsidR="00D94B91" w:rsidRPr="00947E8F" w:rsidRDefault="00947E8F" w:rsidP="0094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2. </w:t>
            </w:r>
            <w:r w:rsidR="00D94B91" w:rsidRPr="00947E8F">
              <w:rPr>
                <w:rFonts w:ascii="Arial" w:hAnsi="Arial" w:cs="Arial"/>
                <w:b/>
                <w:bCs/>
                <w:color w:val="000000"/>
              </w:rPr>
              <w:t>GOVERNANCE</w:t>
            </w:r>
            <w:r w:rsidR="00524BB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136500" w14:paraId="652A6F1B" w14:textId="77777777" w:rsidTr="00464178">
        <w:trPr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D2C2" w14:textId="12BBA8EA" w:rsidR="00D94B91" w:rsidRPr="0046532E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6532E">
              <w:rPr>
                <w:rFonts w:ascii="Arial" w:hAnsi="Arial" w:cs="Arial"/>
                <w:b/>
                <w:bCs/>
                <w:color w:val="000000"/>
              </w:rPr>
              <w:t xml:space="preserve">Standard to be achieved 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784C7F" w14:textId="5AAA09A4" w:rsidR="00D94B91" w:rsidRPr="0046532E" w:rsidRDefault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Guidance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0CA3" w14:textId="7B233CB6" w:rsidR="00D94B91" w:rsidRPr="0046532E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RAG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6CD2" w14:textId="0E0D82A0" w:rsidR="00D94B91" w:rsidRPr="0046532E" w:rsidRDefault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117B4">
              <w:rPr>
                <w:rFonts w:ascii="Arial" w:hAnsi="Arial" w:cs="Arial"/>
                <w:b/>
                <w:bCs/>
                <w:color w:val="000000"/>
              </w:rPr>
              <w:t>Actions</w:t>
            </w:r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="007060CE">
              <w:rPr>
                <w:rFonts w:ascii="Arial" w:hAnsi="Arial" w:cs="Arial"/>
                <w:b/>
                <w:bCs/>
                <w:color w:val="000000"/>
              </w:rPr>
              <w:t>Progress</w:t>
            </w:r>
          </w:p>
        </w:tc>
      </w:tr>
      <w:tr w:rsidR="00136500" w:rsidRPr="00C32B2F" w14:paraId="65930411" w14:textId="77777777" w:rsidTr="004641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F49" w14:textId="6643C09D" w:rsidR="0005102E" w:rsidRPr="00C32B2F" w:rsidRDefault="0005102E" w:rsidP="000510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F47F" w14:textId="535CDFEF" w:rsidR="0005102E" w:rsidRDefault="0005102E" w:rsidP="000510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practice has a current safeguarding </w:t>
            </w:r>
            <w:r w:rsidR="00647975">
              <w:rPr>
                <w:rFonts w:ascii="Arial" w:hAnsi="Arial" w:cs="Arial"/>
              </w:rPr>
              <w:t>adults and childre</w:t>
            </w:r>
            <w:r w:rsidR="00DA0891">
              <w:rPr>
                <w:rFonts w:ascii="Arial" w:hAnsi="Arial" w:cs="Arial"/>
              </w:rPr>
              <w:t>n</w:t>
            </w:r>
            <w:r w:rsidR="00BD5E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policy</w:t>
            </w:r>
            <w:r w:rsidR="002A018C">
              <w:rPr>
                <w:rFonts w:ascii="Arial" w:hAnsi="Arial" w:cs="Arial"/>
              </w:rPr>
              <w:t xml:space="preserve"> or procedure</w:t>
            </w:r>
            <w:r>
              <w:rPr>
                <w:rFonts w:ascii="Arial" w:hAnsi="Arial" w:cs="Arial"/>
              </w:rPr>
              <w:t xml:space="preserve"> that </w:t>
            </w:r>
            <w:r w:rsidR="005C402F">
              <w:rPr>
                <w:rFonts w:ascii="Arial" w:hAnsi="Arial" w:cs="Arial"/>
              </w:rPr>
              <w:t xml:space="preserve">is </w:t>
            </w:r>
            <w:r w:rsidR="005C402F" w:rsidRPr="00C32B2F">
              <w:rPr>
                <w:rFonts w:ascii="Arial" w:hAnsi="Arial" w:cs="Arial"/>
              </w:rPr>
              <w:t>in line with national legislation</w:t>
            </w:r>
            <w:r w:rsidR="005C402F">
              <w:rPr>
                <w:rFonts w:ascii="Arial" w:hAnsi="Arial" w:cs="Arial"/>
              </w:rPr>
              <w:t xml:space="preserve"> and statutory guidance.</w:t>
            </w:r>
            <w:r>
              <w:rPr>
                <w:rFonts w:ascii="Arial" w:hAnsi="Arial" w:cs="Arial"/>
              </w:rPr>
              <w:t xml:space="preserve"> </w:t>
            </w:r>
          </w:p>
          <w:p w14:paraId="5D6BE812" w14:textId="148B4B76" w:rsidR="0005102E" w:rsidRDefault="006C1501" w:rsidP="000510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policy should include Prevent, domestic abuse, </w:t>
            </w:r>
            <w:r w:rsidR="004172E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exual </w:t>
            </w:r>
            <w:r w:rsidR="003C3FB3">
              <w:rPr>
                <w:rFonts w:ascii="Arial" w:hAnsi="Arial" w:cs="Arial"/>
              </w:rPr>
              <w:t xml:space="preserve">and </w:t>
            </w:r>
            <w:r w:rsidR="004172E8">
              <w:rPr>
                <w:rFonts w:ascii="Arial" w:hAnsi="Arial" w:cs="Arial"/>
              </w:rPr>
              <w:t xml:space="preserve">criminal </w:t>
            </w:r>
            <w:r w:rsidR="00E447F5">
              <w:rPr>
                <w:rFonts w:ascii="Arial" w:hAnsi="Arial" w:cs="Arial"/>
              </w:rPr>
              <w:t xml:space="preserve">abuse and </w:t>
            </w:r>
            <w:r>
              <w:rPr>
                <w:rFonts w:ascii="Arial" w:hAnsi="Arial" w:cs="Arial"/>
              </w:rPr>
              <w:t>exploitation</w:t>
            </w:r>
            <w:r w:rsidR="00E447F5">
              <w:rPr>
                <w:rFonts w:ascii="Arial" w:hAnsi="Arial" w:cs="Arial"/>
              </w:rPr>
              <w:t>,</w:t>
            </w:r>
            <w:r w:rsidR="003C3FB3">
              <w:rPr>
                <w:rFonts w:ascii="Arial" w:hAnsi="Arial" w:cs="Arial"/>
              </w:rPr>
              <w:t xml:space="preserve"> and modern slavery.</w:t>
            </w:r>
          </w:p>
          <w:p w14:paraId="04DF755F" w14:textId="37382873" w:rsidR="009927F0" w:rsidRDefault="009927F0" w:rsidP="000510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policy should</w:t>
            </w:r>
            <w:r w:rsidR="007E7EA0">
              <w:rPr>
                <w:rFonts w:ascii="Arial" w:hAnsi="Arial" w:cs="Arial"/>
              </w:rPr>
              <w:t xml:space="preserve"> be updated in line with legislative changes and at least every three years.</w:t>
            </w:r>
          </w:p>
          <w:p w14:paraId="4081F4CD" w14:textId="317EB500" w:rsidR="00245C11" w:rsidRPr="00C32B2F" w:rsidRDefault="00245C11" w:rsidP="000510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7869C" w14:textId="3D157A75" w:rsidR="008F43A0" w:rsidRDefault="00545873" w:rsidP="00F71D7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document s</w:t>
            </w:r>
            <w:r w:rsidR="005C402F">
              <w:rPr>
                <w:rFonts w:ascii="Arial" w:hAnsi="Arial" w:cs="Arial"/>
              </w:rPr>
              <w:t xml:space="preserve">hould </w:t>
            </w:r>
            <w:r w:rsidR="001F3608">
              <w:rPr>
                <w:rFonts w:ascii="Arial" w:hAnsi="Arial" w:cs="Arial"/>
              </w:rPr>
              <w:t>state that it is r</w:t>
            </w:r>
            <w:r w:rsidR="005C402F">
              <w:rPr>
                <w:rFonts w:ascii="Arial" w:hAnsi="Arial" w:cs="Arial"/>
              </w:rPr>
              <w:t>eviewed at least three yearly</w:t>
            </w:r>
            <w:r>
              <w:rPr>
                <w:rFonts w:ascii="Arial" w:hAnsi="Arial" w:cs="Arial"/>
              </w:rPr>
              <w:t xml:space="preserve"> or sooner if there is a </w:t>
            </w:r>
            <w:r w:rsidR="001F3608">
              <w:rPr>
                <w:rFonts w:ascii="Arial" w:hAnsi="Arial" w:cs="Arial"/>
              </w:rPr>
              <w:t>statute</w:t>
            </w:r>
            <w:r>
              <w:rPr>
                <w:rFonts w:ascii="Arial" w:hAnsi="Arial" w:cs="Arial"/>
              </w:rPr>
              <w:t xml:space="preserve"> change. </w:t>
            </w:r>
          </w:p>
          <w:p w14:paraId="09C8346C" w14:textId="56FCCB68" w:rsidR="00D91303" w:rsidRDefault="0094262D" w:rsidP="00F71D7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College of Optometrists</w:t>
            </w:r>
            <w:r w:rsidR="009A7141">
              <w:rPr>
                <w:rFonts w:ascii="Arial" w:hAnsi="Arial" w:cs="Arial"/>
              </w:rPr>
              <w:t xml:space="preserve"> “</w:t>
            </w:r>
            <w:hyperlink r:id="rId14" w:anchor="updates" w:history="1">
              <w:r w:rsidR="009A7141" w:rsidRPr="00CD0AC9">
                <w:rPr>
                  <w:rStyle w:val="Hyperlink"/>
                  <w:rFonts w:ascii="Arial" w:hAnsi="Arial" w:cs="Arial"/>
                </w:rPr>
                <w:t>Safeguarding Children and Adults at Risk</w:t>
              </w:r>
            </w:hyperlink>
            <w:r w:rsidR="009A7141">
              <w:rPr>
                <w:rFonts w:ascii="Arial" w:hAnsi="Arial" w:cs="Arial"/>
              </w:rPr>
              <w:t>”</w:t>
            </w:r>
          </w:p>
          <w:p w14:paraId="719EE9D8" w14:textId="77777777" w:rsidR="00CD1DD5" w:rsidRDefault="006769F3" w:rsidP="00CD1DD5">
            <w:pPr>
              <w:spacing w:after="0"/>
              <w:rPr>
                <w:rFonts w:ascii="Arial" w:hAnsi="Arial" w:cs="Arial"/>
              </w:rPr>
            </w:pPr>
            <w:hyperlink r:id="rId15" w:anchor="updates" w:history="1">
              <w:r w:rsidR="00CD1DD5" w:rsidRPr="00D85DDE">
                <w:rPr>
                  <w:rStyle w:val="Hyperlink"/>
                  <w:rFonts w:ascii="Arial" w:hAnsi="Arial" w:cs="Arial"/>
                </w:rPr>
                <w:t>Optical Confederation Guidance</w:t>
              </w:r>
            </w:hyperlink>
            <w:r w:rsidR="00CD1DD5">
              <w:rPr>
                <w:rFonts w:ascii="Arial" w:hAnsi="Arial" w:cs="Arial"/>
              </w:rPr>
              <w:t xml:space="preserve"> (2019)</w:t>
            </w:r>
          </w:p>
          <w:p w14:paraId="41E59711" w14:textId="4F9E444D" w:rsidR="002E35F8" w:rsidRDefault="006769F3" w:rsidP="00F71D70">
            <w:pPr>
              <w:spacing w:after="0"/>
              <w:rPr>
                <w:rFonts w:ascii="Arial" w:hAnsi="Arial" w:cs="Arial"/>
              </w:rPr>
            </w:pPr>
            <w:hyperlink r:id="rId16" w:history="1">
              <w:r w:rsidR="002E35F8" w:rsidRPr="00A546F6">
                <w:rPr>
                  <w:rStyle w:val="Hyperlink"/>
                  <w:rFonts w:ascii="Arial" w:hAnsi="Arial" w:cs="Arial"/>
                </w:rPr>
                <w:t>General Optical Council Standard 1.1</w:t>
              </w:r>
            </w:hyperlink>
            <w:r w:rsidR="002E35F8">
              <w:rPr>
                <w:rFonts w:ascii="Arial" w:hAnsi="Arial" w:cs="Arial"/>
              </w:rPr>
              <w:t xml:space="preserve"> for optical businesses</w:t>
            </w:r>
          </w:p>
          <w:p w14:paraId="4D35D865" w14:textId="256346EF" w:rsidR="0079274A" w:rsidRDefault="006769F3" w:rsidP="00F71D70">
            <w:pPr>
              <w:spacing w:after="0"/>
              <w:rPr>
                <w:rFonts w:ascii="Arial" w:hAnsi="Arial" w:cs="Arial"/>
              </w:rPr>
            </w:pPr>
            <w:hyperlink r:id="rId17" w:history="1">
              <w:r w:rsidR="0079274A" w:rsidRPr="00FA1E42">
                <w:rPr>
                  <w:rStyle w:val="Hyperlink"/>
                  <w:rFonts w:ascii="Arial" w:hAnsi="Arial" w:cs="Arial"/>
                </w:rPr>
                <w:t>General Optical Council Standard 11</w:t>
              </w:r>
            </w:hyperlink>
            <w:r w:rsidR="0079274A">
              <w:rPr>
                <w:rFonts w:ascii="Arial" w:hAnsi="Arial" w:cs="Arial"/>
              </w:rPr>
              <w:t xml:space="preserve"> for optometrists and dispensing opticians</w:t>
            </w:r>
          </w:p>
          <w:p w14:paraId="0CBDB84A" w14:textId="00452051" w:rsidR="006C1501" w:rsidRDefault="006769F3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</w:rPr>
            </w:pPr>
            <w:hyperlink r:id="rId18" w:history="1">
              <w:r w:rsidR="0005102E" w:rsidRPr="001A42CA">
                <w:rPr>
                  <w:rStyle w:val="Hyperlink"/>
                  <w:rFonts w:ascii="Arial" w:hAnsi="Arial" w:cs="Arial"/>
                </w:rPr>
                <w:t>NSPCC Writing a safeguarding policy</w:t>
              </w:r>
            </w:hyperlink>
          </w:p>
          <w:p w14:paraId="6B5C3379" w14:textId="77777777" w:rsidR="0005102E" w:rsidRDefault="006769F3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bCs/>
              </w:rPr>
            </w:pPr>
            <w:hyperlink r:id="rId19" w:history="1">
              <w:r w:rsidR="001A7A41" w:rsidRPr="00611A81">
                <w:rPr>
                  <w:rStyle w:val="Hyperlink"/>
                  <w:rFonts w:ascii="Arial" w:hAnsi="Arial" w:cs="Arial"/>
                  <w:bCs/>
                </w:rPr>
                <w:t>Home Office 2022 Domestic Abuse Statutory Guidance</w:t>
              </w:r>
            </w:hyperlink>
          </w:p>
          <w:p w14:paraId="5499259A" w14:textId="7A9A8528" w:rsidR="00FE7566" w:rsidRPr="00886978" w:rsidRDefault="00FE7566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570736">
              <w:rPr>
                <w:rStyle w:val="Hyperlink"/>
                <w:rFonts w:ascii="Arial" w:hAnsi="Arial" w:cs="Arial"/>
                <w:bCs/>
                <w:color w:val="auto"/>
                <w:u w:val="none"/>
              </w:rPr>
              <w:t xml:space="preserve">It is good practice to </w:t>
            </w:r>
            <w:r w:rsidR="009A4165">
              <w:rPr>
                <w:rStyle w:val="Hyperlink"/>
                <w:rFonts w:ascii="Arial" w:hAnsi="Arial" w:cs="Arial"/>
                <w:bCs/>
                <w:color w:val="auto"/>
                <w:u w:val="none"/>
              </w:rPr>
              <w:t>i</w:t>
            </w:r>
            <w:r w:rsidR="009A4165" w:rsidRPr="00464178">
              <w:rPr>
                <w:rStyle w:val="Hyperlink"/>
                <w:rFonts w:ascii="Arial" w:hAnsi="Arial" w:cs="Arial"/>
                <w:bCs/>
                <w:color w:val="auto"/>
                <w:u w:val="none"/>
              </w:rPr>
              <w:t xml:space="preserve">nclude </w:t>
            </w:r>
            <w:r w:rsidR="009A4165">
              <w:rPr>
                <w:rStyle w:val="Hyperlink"/>
                <w:rFonts w:ascii="Arial" w:hAnsi="Arial" w:cs="Arial"/>
                <w:bCs/>
                <w:color w:val="auto"/>
                <w:u w:val="none"/>
              </w:rPr>
              <w:t>c</w:t>
            </w:r>
            <w:r w:rsidR="009A4165" w:rsidRPr="00464178">
              <w:rPr>
                <w:rStyle w:val="Hyperlink"/>
                <w:rFonts w:ascii="Arial" w:hAnsi="Arial" w:cs="Arial"/>
                <w:bCs/>
                <w:color w:val="auto"/>
                <w:u w:val="none"/>
              </w:rPr>
              <w:t>onsidering staff victims of domestic abuse in domestic abuse policy</w:t>
            </w:r>
            <w:r w:rsidR="008C1A29">
              <w:rPr>
                <w:rStyle w:val="Hyperlink"/>
                <w:rFonts w:ascii="Arial" w:hAnsi="Arial" w:cs="Arial"/>
                <w:bCs/>
                <w:color w:val="auto"/>
                <w:u w:val="none"/>
              </w:rPr>
              <w:t xml:space="preserve"> guidance.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072" w14:textId="77777777" w:rsidR="0005102E" w:rsidRPr="00C32B2F" w:rsidRDefault="0005102E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1546" w14:textId="02725FCE" w:rsidR="00E726C2" w:rsidRDefault="006769F3" w:rsidP="00E726C2">
            <w:pPr>
              <w:spacing w:after="0"/>
              <w:rPr>
                <w:rFonts w:ascii="Arial" w:hAnsi="Arial" w:cs="Arial"/>
              </w:rPr>
            </w:pPr>
            <w:hyperlink r:id="rId20" w:history="1">
              <w:r w:rsidR="00E726C2" w:rsidRPr="00535500">
                <w:rPr>
                  <w:rStyle w:val="Hyperlink"/>
                  <w:rFonts w:ascii="Arial" w:hAnsi="Arial" w:cs="Arial"/>
                </w:rPr>
                <w:t>General Optical Council Standard 1</w:t>
              </w:r>
              <w:r w:rsidR="004979F8">
                <w:rPr>
                  <w:rStyle w:val="Hyperlink"/>
                  <w:rFonts w:ascii="Arial" w:hAnsi="Arial" w:cs="Arial"/>
                </w:rPr>
                <w:t>.</w:t>
              </w:r>
              <w:r w:rsidR="00E726C2" w:rsidRPr="00535500">
                <w:rPr>
                  <w:rStyle w:val="Hyperlink"/>
                  <w:rFonts w:ascii="Arial" w:hAnsi="Arial" w:cs="Arial"/>
                </w:rPr>
                <w:t>1</w:t>
              </w:r>
            </w:hyperlink>
            <w:r w:rsidR="00E726C2">
              <w:rPr>
                <w:rFonts w:ascii="Arial" w:hAnsi="Arial" w:cs="Arial"/>
              </w:rPr>
              <w:t xml:space="preserve"> </w:t>
            </w:r>
            <w:r w:rsidR="004979F8">
              <w:rPr>
                <w:rFonts w:ascii="Arial" w:hAnsi="Arial" w:cs="Arial"/>
              </w:rPr>
              <w:t>(for optical businesses)</w:t>
            </w:r>
          </w:p>
          <w:p w14:paraId="04A0C61B" w14:textId="77777777" w:rsidR="003858FD" w:rsidRDefault="003858FD" w:rsidP="00E726C2">
            <w:pPr>
              <w:spacing w:after="0"/>
              <w:rPr>
                <w:rFonts w:ascii="Arial" w:hAnsi="Arial" w:cs="Arial"/>
              </w:rPr>
            </w:pPr>
          </w:p>
          <w:p w14:paraId="1D736D1D" w14:textId="5486D409" w:rsidR="004979F8" w:rsidRDefault="004979F8" w:rsidP="00E726C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GOC Standard 11 for </w:t>
            </w:r>
            <w:r w:rsidR="009D332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ptometrists and </w:t>
            </w:r>
            <w:r w:rsidR="009D332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ispensing </w:t>
            </w:r>
            <w:r w:rsidR="009D332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pticians</w:t>
            </w:r>
          </w:p>
          <w:p w14:paraId="12446994" w14:textId="1AD00775" w:rsidR="0005102E" w:rsidRPr="00C32B2F" w:rsidRDefault="0005102E" w:rsidP="0005102E">
            <w:pPr>
              <w:rPr>
                <w:rFonts w:ascii="Arial" w:hAnsi="Arial" w:cs="Arial"/>
                <w:bCs/>
              </w:rPr>
            </w:pPr>
          </w:p>
        </w:tc>
      </w:tr>
      <w:tr w:rsidR="004318B0" w:rsidRPr="00C32B2F" w14:paraId="279CC71F" w14:textId="77777777" w:rsidTr="004641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3CCF" w14:textId="3FEA01BD" w:rsidR="0005102E" w:rsidRDefault="0005102E" w:rsidP="000510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3ABA" w14:textId="3162D46D" w:rsidR="0005102E" w:rsidRPr="005D063E" w:rsidRDefault="00E773E0" w:rsidP="000510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is a system in place to learn lessons from clinical and safeguarding incidents. Learning is shared with </w:t>
            </w:r>
            <w:r w:rsidR="008C5FCF">
              <w:rPr>
                <w:rFonts w:ascii="Arial" w:hAnsi="Arial" w:cs="Arial"/>
              </w:rPr>
              <w:t xml:space="preserve">relevant staff. 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835F8" w14:textId="77777777" w:rsidR="004C2577" w:rsidRDefault="00EA1CF1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Having safeguarding as a standing item on </w:t>
            </w:r>
            <w:r w:rsidR="004C2577">
              <w:rPr>
                <w:rFonts w:ascii="Arial" w:hAnsi="Arial" w:cs="Arial"/>
                <w:bCs/>
              </w:rPr>
              <w:t xml:space="preserve">your regular </w:t>
            </w:r>
            <w:r>
              <w:rPr>
                <w:rFonts w:ascii="Arial" w:hAnsi="Arial" w:cs="Arial"/>
                <w:bCs/>
              </w:rPr>
              <w:t xml:space="preserve">clinical governance or practice meeting </w:t>
            </w:r>
            <w:r w:rsidR="004C2577">
              <w:rPr>
                <w:rFonts w:ascii="Arial" w:hAnsi="Arial" w:cs="Arial"/>
                <w:bCs/>
              </w:rPr>
              <w:t xml:space="preserve">supports this. </w:t>
            </w:r>
          </w:p>
          <w:p w14:paraId="5C61B4EE" w14:textId="7E378A0E" w:rsidR="0005102E" w:rsidRPr="00C32B2F" w:rsidRDefault="00DA4C13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record of safeguarding related concerns and referral</w:t>
            </w:r>
            <w:r w:rsidR="00F11CDC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 is kept to track </w:t>
            </w:r>
            <w:r w:rsidR="00F71D70">
              <w:rPr>
                <w:rFonts w:ascii="Arial" w:hAnsi="Arial" w:cs="Arial"/>
                <w:bCs/>
              </w:rPr>
              <w:t>cases</w:t>
            </w:r>
            <w:r>
              <w:rPr>
                <w:rFonts w:ascii="Arial" w:hAnsi="Arial" w:cs="Arial"/>
                <w:bCs/>
              </w:rPr>
              <w:t xml:space="preserve"> and monitor themes and learning.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59B4" w14:textId="77777777" w:rsidR="0005102E" w:rsidRPr="00C32B2F" w:rsidRDefault="0005102E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F39E" w14:textId="39BAC209" w:rsidR="0005102E" w:rsidRPr="00C32B2F" w:rsidRDefault="0005102E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36500" w:rsidRPr="00C32B2F" w14:paraId="5A0AE147" w14:textId="77777777" w:rsidTr="004641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13DF" w14:textId="4CFED99D" w:rsidR="0005102E" w:rsidRPr="00C32B2F" w:rsidRDefault="0005102E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AB56" w14:textId="5E3CFBA8" w:rsidR="0005102E" w:rsidRPr="00C32B2F" w:rsidRDefault="0081022A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1022A">
              <w:rPr>
                <w:rFonts w:ascii="Arial" w:hAnsi="Arial" w:cs="Arial"/>
                <w:bCs/>
              </w:rPr>
              <w:t xml:space="preserve">Evidence that the practice </w:t>
            </w:r>
            <w:r w:rsidR="00EE0580">
              <w:rPr>
                <w:rFonts w:ascii="Arial" w:hAnsi="Arial" w:cs="Arial"/>
                <w:bCs/>
              </w:rPr>
              <w:t>staff are</w:t>
            </w:r>
            <w:r w:rsidRPr="0081022A">
              <w:rPr>
                <w:rFonts w:ascii="Arial" w:hAnsi="Arial" w:cs="Arial"/>
                <w:bCs/>
              </w:rPr>
              <w:t xml:space="preserve"> aware of how to access local multi-agency safeguarding policies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1F003" w14:textId="496F180B" w:rsidR="0005102E" w:rsidRPr="00C32B2F" w:rsidRDefault="00B7097B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safeguarding policy or poster </w:t>
            </w:r>
            <w:r w:rsidR="00717616">
              <w:rPr>
                <w:rFonts w:ascii="Arial" w:hAnsi="Arial" w:cs="Arial"/>
                <w:bCs/>
              </w:rPr>
              <w:t xml:space="preserve">is accessible and </w:t>
            </w:r>
            <w:r>
              <w:rPr>
                <w:rFonts w:ascii="Arial" w:hAnsi="Arial" w:cs="Arial"/>
                <w:bCs/>
              </w:rPr>
              <w:t xml:space="preserve">has links to the multiagency safeguarding </w:t>
            </w:r>
            <w:r w:rsidR="00E726C2">
              <w:rPr>
                <w:rFonts w:ascii="Arial" w:hAnsi="Arial" w:cs="Arial"/>
                <w:bCs/>
              </w:rPr>
              <w:t>contacts and procedures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323" w14:textId="77777777" w:rsidR="0005102E" w:rsidRPr="00C32B2F" w:rsidRDefault="0005102E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80E7" w14:textId="1699322D" w:rsidR="0005102E" w:rsidRPr="00C32B2F" w:rsidRDefault="0005102E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318B0" w:rsidRPr="00C32B2F" w14:paraId="51DB84D4" w14:textId="77777777" w:rsidTr="004641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5AA9" w14:textId="246FC283" w:rsidR="001E315D" w:rsidRDefault="00271797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C922" w14:textId="65C572DF" w:rsidR="001E315D" w:rsidRPr="0081022A" w:rsidRDefault="004724BA" w:rsidP="00F71D70">
            <w:pPr>
              <w:rPr>
                <w:rFonts w:ascii="Arial" w:hAnsi="Arial" w:cs="Arial"/>
                <w:bCs/>
              </w:rPr>
            </w:pPr>
            <w:r w:rsidRPr="007E4DAD">
              <w:rPr>
                <w:rFonts w:ascii="Arial" w:hAnsi="Arial" w:cs="Arial"/>
              </w:rPr>
              <w:t>S</w:t>
            </w:r>
            <w:r w:rsidR="001E315D" w:rsidRPr="007E4DAD">
              <w:rPr>
                <w:rFonts w:ascii="Arial" w:hAnsi="Arial" w:cs="Arial"/>
              </w:rPr>
              <w:t xml:space="preserve">taff receive training, understand and feel confident </w:t>
            </w:r>
            <w:r w:rsidRPr="007E4DAD">
              <w:rPr>
                <w:rFonts w:ascii="Arial" w:hAnsi="Arial" w:cs="Arial"/>
              </w:rPr>
              <w:t xml:space="preserve">in their </w:t>
            </w:r>
            <w:r w:rsidR="00ED7ACC" w:rsidRPr="007E4DAD">
              <w:rPr>
                <w:rFonts w:ascii="Arial" w:hAnsi="Arial" w:cs="Arial"/>
              </w:rPr>
              <w:t xml:space="preserve">Freedom to Speak </w:t>
            </w:r>
            <w:r w:rsidRPr="007E4DAD">
              <w:rPr>
                <w:rFonts w:ascii="Arial" w:hAnsi="Arial" w:cs="Arial"/>
              </w:rPr>
              <w:t>U</w:t>
            </w:r>
            <w:r w:rsidR="00ED7ACC" w:rsidRPr="007E4DAD">
              <w:rPr>
                <w:rFonts w:ascii="Arial" w:hAnsi="Arial" w:cs="Arial"/>
              </w:rPr>
              <w:t>p</w:t>
            </w:r>
            <w:r w:rsidR="00E726C2">
              <w:rPr>
                <w:rFonts w:ascii="Arial" w:hAnsi="Arial" w:cs="Arial"/>
              </w:rPr>
              <w:t xml:space="preserve"> (Whistleblowing)</w:t>
            </w:r>
            <w:r w:rsidR="001E315D" w:rsidRPr="007E4DAD">
              <w:rPr>
                <w:rFonts w:ascii="Arial" w:hAnsi="Arial" w:cs="Arial"/>
              </w:rPr>
              <w:t xml:space="preserve"> and how to manage/make complaints if required, </w:t>
            </w:r>
            <w:r w:rsidRPr="007E4DAD">
              <w:rPr>
                <w:rFonts w:ascii="Arial" w:hAnsi="Arial" w:cs="Arial"/>
              </w:rPr>
              <w:t xml:space="preserve">as </w:t>
            </w:r>
            <w:r w:rsidR="001E315D" w:rsidRPr="007E4DAD">
              <w:rPr>
                <w:rFonts w:ascii="Arial" w:hAnsi="Arial" w:cs="Arial"/>
              </w:rPr>
              <w:t>appropriate to their role and responsibility</w:t>
            </w:r>
            <w:r w:rsidR="00271797" w:rsidRPr="007E4DAD">
              <w:rPr>
                <w:rFonts w:ascii="Arial" w:hAnsi="Arial" w:cs="Arial"/>
              </w:rPr>
              <w:t>.</w:t>
            </w:r>
            <w:r w:rsidR="002717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518F" w14:textId="77777777" w:rsidR="00E726C2" w:rsidRDefault="006769F3" w:rsidP="00E726C2">
            <w:pPr>
              <w:spacing w:after="0"/>
              <w:rPr>
                <w:rFonts w:ascii="Arial" w:hAnsi="Arial" w:cs="Arial"/>
              </w:rPr>
            </w:pPr>
            <w:hyperlink r:id="rId21" w:history="1">
              <w:r w:rsidR="00E726C2" w:rsidRPr="00A546F6">
                <w:rPr>
                  <w:rStyle w:val="Hyperlink"/>
                  <w:rFonts w:ascii="Arial" w:hAnsi="Arial" w:cs="Arial"/>
                </w:rPr>
                <w:t>General Optical Council Standard 1.1</w:t>
              </w:r>
            </w:hyperlink>
            <w:r w:rsidR="00E726C2">
              <w:rPr>
                <w:rFonts w:ascii="Arial" w:hAnsi="Arial" w:cs="Arial"/>
              </w:rPr>
              <w:t xml:space="preserve"> for optical businesses</w:t>
            </w:r>
          </w:p>
          <w:p w14:paraId="6C602594" w14:textId="1B50D102" w:rsidR="00717616" w:rsidRDefault="006769F3" w:rsidP="00E726C2">
            <w:pPr>
              <w:spacing w:after="0"/>
              <w:rPr>
                <w:rFonts w:ascii="Arial" w:hAnsi="Arial" w:cs="Arial"/>
              </w:rPr>
            </w:pPr>
            <w:hyperlink r:id="rId22" w:history="1">
              <w:r w:rsidR="00717616" w:rsidRPr="00283639">
                <w:rPr>
                  <w:rStyle w:val="Hyperlink"/>
                  <w:rFonts w:ascii="Arial" w:hAnsi="Arial" w:cs="Arial"/>
                </w:rPr>
                <w:t>General Optical Council Standard 11</w:t>
              </w:r>
            </w:hyperlink>
            <w:r w:rsidR="00717616">
              <w:rPr>
                <w:rFonts w:ascii="Arial" w:hAnsi="Arial" w:cs="Arial"/>
              </w:rPr>
              <w:t xml:space="preserve"> </w:t>
            </w:r>
            <w:r w:rsidR="0079274A">
              <w:rPr>
                <w:rFonts w:ascii="Arial" w:hAnsi="Arial" w:cs="Arial"/>
              </w:rPr>
              <w:t>for optometrists and dispensing opticians</w:t>
            </w:r>
          </w:p>
          <w:p w14:paraId="575D1BFA" w14:textId="77777777" w:rsidR="001E315D" w:rsidRDefault="006769F3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bCs/>
              </w:rPr>
            </w:pPr>
            <w:hyperlink r:id="rId23" w:history="1">
              <w:r w:rsidR="00015541" w:rsidRPr="00B13864">
                <w:rPr>
                  <w:rStyle w:val="Hyperlink"/>
                  <w:rFonts w:ascii="Arial" w:hAnsi="Arial" w:cs="Arial"/>
                  <w:bCs/>
                </w:rPr>
                <w:t>NHS</w:t>
              </w:r>
              <w:r w:rsidR="00B13864" w:rsidRPr="00B13864">
                <w:rPr>
                  <w:rStyle w:val="Hyperlink"/>
                  <w:rFonts w:ascii="Arial" w:hAnsi="Arial" w:cs="Arial"/>
                  <w:bCs/>
                </w:rPr>
                <w:t xml:space="preserve"> Freedom to speak up guidance</w:t>
              </w:r>
            </w:hyperlink>
          </w:p>
          <w:p w14:paraId="0A28D8A0" w14:textId="232DAD18" w:rsidR="003F4645" w:rsidRDefault="00866192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570736">
              <w:rPr>
                <w:rFonts w:ascii="Arial" w:hAnsi="Arial" w:cs="Arial"/>
                <w:color w:val="000000"/>
              </w:rPr>
              <w:t>It is good practice to have a designated Freedom to Speak Up Guardian.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193C" w14:textId="77777777" w:rsidR="001E315D" w:rsidRPr="00C32B2F" w:rsidRDefault="001E315D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0BF5" w14:textId="77777777" w:rsidR="001E315D" w:rsidRPr="00C32B2F" w:rsidRDefault="001E315D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77D9114C" w14:textId="77777777" w:rsidR="00794645" w:rsidRPr="00C32B2F" w:rsidRDefault="00794645" w:rsidP="00FC1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pPr w:leftFromText="180" w:rightFromText="180" w:vertAnchor="text" w:tblpX="-43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569"/>
        <w:gridCol w:w="5670"/>
        <w:gridCol w:w="850"/>
        <w:gridCol w:w="2099"/>
      </w:tblGrid>
      <w:tr w:rsidR="00020AEC" w:rsidRPr="00C32B2F" w14:paraId="33F7C080" w14:textId="77777777" w:rsidTr="00464178">
        <w:trPr>
          <w:tblHeader/>
        </w:trPr>
        <w:tc>
          <w:tcPr>
            <w:tcW w:w="1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5922DE6" w14:textId="55CF1D71" w:rsidR="00020AEC" w:rsidRPr="00C32B2F" w:rsidRDefault="00934568" w:rsidP="00D0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 w:rsidR="00020AEC" w:rsidRPr="00C32B2F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ROCESSES and PRACTICE</w:t>
            </w:r>
          </w:p>
        </w:tc>
      </w:tr>
      <w:tr w:rsidR="00464178" w:rsidRPr="00C32B2F" w14:paraId="3E43F9E9" w14:textId="77777777" w:rsidTr="00464178">
        <w:trPr>
          <w:tblHeader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B036" w14:textId="77777777" w:rsidR="00020AEC" w:rsidRPr="00C32B2F" w:rsidRDefault="00020AEC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2B2F">
              <w:rPr>
                <w:rFonts w:ascii="Arial" w:hAnsi="Arial" w:cs="Arial"/>
                <w:b/>
                <w:bCs/>
              </w:rPr>
              <w:t xml:space="preserve">Standard to be achieved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94ECEC" w14:textId="77777777" w:rsidR="00020AEC" w:rsidRPr="00C32B2F" w:rsidRDefault="00020AEC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2B2F">
              <w:rPr>
                <w:rFonts w:ascii="Arial" w:hAnsi="Arial" w:cs="Arial"/>
                <w:b/>
                <w:bCs/>
              </w:rPr>
              <w:t xml:space="preserve">Evidence to support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E363" w14:textId="77777777" w:rsidR="00020AEC" w:rsidRPr="00C32B2F" w:rsidRDefault="00020AEC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3C02" w14:textId="0F7CCB46" w:rsidR="00020AEC" w:rsidRPr="00464178" w:rsidRDefault="00F2603B" w:rsidP="004641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020AEC" w:rsidRPr="007060CE">
              <w:rPr>
                <w:rFonts w:ascii="Arial" w:hAnsi="Arial" w:cs="Arial"/>
                <w:b/>
                <w:bCs/>
              </w:rPr>
              <w:t>ctions</w:t>
            </w:r>
            <w:r w:rsidR="007E4DAD" w:rsidRPr="007060CE">
              <w:rPr>
                <w:rFonts w:ascii="Arial" w:hAnsi="Arial" w:cs="Arial"/>
                <w:b/>
                <w:bCs/>
              </w:rPr>
              <w:t>/</w:t>
            </w:r>
            <w:r w:rsidR="00E65F36" w:rsidRPr="007060CE">
              <w:rPr>
                <w:rFonts w:ascii="Arial" w:hAnsi="Arial" w:cs="Arial"/>
                <w:b/>
                <w:bCs/>
              </w:rPr>
              <w:t>Progress</w:t>
            </w:r>
          </w:p>
        </w:tc>
      </w:tr>
      <w:tr w:rsidR="007060CE" w:rsidRPr="00C32B2F" w14:paraId="2ADE04C4" w14:textId="77777777" w:rsidTr="00464178">
        <w:trPr>
          <w:trHeight w:val="53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29AC" w14:textId="160A8180" w:rsidR="00020AEC" w:rsidRPr="00A76E2D" w:rsidRDefault="00972DA2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20AEC">
              <w:rPr>
                <w:rFonts w:ascii="Arial" w:hAnsi="Arial" w:cs="Arial"/>
              </w:rPr>
              <w:t>.1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2D34" w14:textId="5840F888" w:rsidR="004E6C0F" w:rsidRDefault="00383BC7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0555D">
              <w:rPr>
                <w:rFonts w:ascii="Arial" w:hAnsi="Arial" w:cs="Arial"/>
              </w:rPr>
              <w:t>ractice staff aware of how to make a child</w:t>
            </w:r>
            <w:r w:rsidR="002614DC">
              <w:rPr>
                <w:rFonts w:ascii="Arial" w:hAnsi="Arial" w:cs="Arial"/>
              </w:rPr>
              <w:t xml:space="preserve"> </w:t>
            </w:r>
            <w:r w:rsidRPr="0080555D">
              <w:rPr>
                <w:rFonts w:ascii="Arial" w:hAnsi="Arial" w:cs="Arial"/>
              </w:rPr>
              <w:t>and adult safeguarding referral to</w:t>
            </w:r>
            <w:r w:rsidR="003A45F5">
              <w:rPr>
                <w:rFonts w:ascii="Arial" w:hAnsi="Arial" w:cs="Arial"/>
              </w:rPr>
              <w:t xml:space="preserve"> </w:t>
            </w:r>
            <w:r w:rsidRPr="0080555D">
              <w:rPr>
                <w:rFonts w:ascii="Arial" w:hAnsi="Arial" w:cs="Arial"/>
              </w:rPr>
              <w:t>the Local Authori</w:t>
            </w:r>
            <w:r>
              <w:rPr>
                <w:rFonts w:ascii="Arial" w:hAnsi="Arial" w:cs="Arial"/>
              </w:rPr>
              <w:t>ty</w:t>
            </w:r>
            <w:r w:rsidR="003A45F5">
              <w:rPr>
                <w:rFonts w:ascii="Arial" w:hAnsi="Arial" w:cs="Arial"/>
              </w:rPr>
              <w:t xml:space="preserve"> (may be via the Multi-agency Safeguarding Hub (MASH)</w:t>
            </w:r>
            <w:r w:rsidR="00FA4E8F">
              <w:rPr>
                <w:rFonts w:ascii="Arial" w:hAnsi="Arial" w:cs="Arial"/>
              </w:rPr>
              <w:t xml:space="preserve"> </w:t>
            </w:r>
          </w:p>
          <w:p w14:paraId="1FBBF44E" w14:textId="47A37AFB" w:rsidR="00197C5A" w:rsidRPr="00C32B2F" w:rsidRDefault="00197C5A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F82D" w14:textId="77777777" w:rsidR="00383BC7" w:rsidRDefault="00383BC7" w:rsidP="0038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is a safeguarding policy and flowchart to guide staff. </w:t>
            </w:r>
          </w:p>
          <w:p w14:paraId="3585BAC1" w14:textId="2C967D11" w:rsidR="00383BC7" w:rsidRDefault="00383BC7" w:rsidP="0038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know who </w:t>
            </w:r>
            <w:r w:rsidR="00811C57">
              <w:rPr>
                <w:rFonts w:ascii="Arial" w:hAnsi="Arial" w:cs="Arial"/>
              </w:rPr>
              <w:t xml:space="preserve">to go to in the practice for advice. </w:t>
            </w:r>
            <w:r>
              <w:rPr>
                <w:rFonts w:ascii="Arial" w:hAnsi="Arial" w:cs="Arial"/>
              </w:rPr>
              <w:t xml:space="preserve"> </w:t>
            </w:r>
          </w:p>
          <w:p w14:paraId="1AFB4781" w14:textId="085AE7F4" w:rsidR="00A82A9A" w:rsidRDefault="006769F3" w:rsidP="00A82A9A">
            <w:pPr>
              <w:spacing w:after="0"/>
              <w:rPr>
                <w:rFonts w:ascii="Arial" w:hAnsi="Arial" w:cs="Arial"/>
              </w:rPr>
            </w:pPr>
            <w:hyperlink r:id="rId24" w:history="1">
              <w:r w:rsidR="00A82A9A" w:rsidRPr="00535500">
                <w:rPr>
                  <w:rStyle w:val="Hyperlink"/>
                  <w:rFonts w:ascii="Arial" w:hAnsi="Arial" w:cs="Arial"/>
                </w:rPr>
                <w:t>General Optical Council Standard 11</w:t>
              </w:r>
            </w:hyperlink>
            <w:r w:rsidR="00A82A9A">
              <w:rPr>
                <w:rFonts w:ascii="Arial" w:hAnsi="Arial" w:cs="Arial"/>
              </w:rPr>
              <w:t xml:space="preserve"> </w:t>
            </w:r>
            <w:r w:rsidR="003858FD">
              <w:rPr>
                <w:rFonts w:ascii="Arial" w:hAnsi="Arial" w:cs="Arial"/>
              </w:rPr>
              <w:t>for optometrists and dispensing opticians</w:t>
            </w:r>
          </w:p>
          <w:p w14:paraId="0898203E" w14:textId="058C278D" w:rsidR="00020AEC" w:rsidRPr="00C32B2F" w:rsidRDefault="00383BC7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595CD6">
              <w:rPr>
                <w:rFonts w:ascii="Arial" w:hAnsi="Arial" w:cs="Arial"/>
              </w:rPr>
              <w:t xml:space="preserve">The </w:t>
            </w:r>
            <w:hyperlink r:id="rId25" w:history="1">
              <w:r w:rsidR="00C4377E">
                <w:rPr>
                  <w:rStyle w:val="Hyperlink"/>
                  <w:rFonts w:ascii="Arial" w:hAnsi="Arial" w:cs="Arial"/>
                </w:rPr>
                <w:t>NHS Safeguarding App</w:t>
              </w:r>
            </w:hyperlink>
            <w:r>
              <w:rPr>
                <w:rFonts w:ascii="Arial" w:hAnsi="Arial" w:cs="Arial"/>
              </w:rPr>
              <w:t xml:space="preserve"> provides contact details for each area. </w:t>
            </w:r>
            <w:r w:rsidR="00C4377E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an be downloaded onto a smartphone.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9E13" w14:textId="77777777" w:rsidR="00020AEC" w:rsidRPr="00C32B2F" w:rsidRDefault="00020AEC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178B" w14:textId="77777777" w:rsidR="00020AEC" w:rsidRPr="00C32B2F" w:rsidRDefault="00020AEC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60CE" w:rsidRPr="00C32B2F" w14:paraId="05AA272A" w14:textId="77777777" w:rsidTr="00464178">
        <w:trPr>
          <w:trHeight w:val="53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CA0" w14:textId="40F7C532" w:rsidR="003A45F5" w:rsidRDefault="003A45F5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7E0F" w14:textId="0CF74E81" w:rsidR="003A45F5" w:rsidRDefault="003A45F5" w:rsidP="00866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know how to</w:t>
            </w:r>
            <w:r w:rsidR="008673C4">
              <w:rPr>
                <w:rFonts w:ascii="Arial" w:hAnsi="Arial" w:cs="Arial"/>
              </w:rPr>
              <w:t xml:space="preserve"> manage a disclosure of domestic abuse and how to either refer to the local authority o</w:t>
            </w:r>
            <w:r w:rsidR="004979F8">
              <w:rPr>
                <w:rFonts w:ascii="Arial" w:hAnsi="Arial" w:cs="Arial"/>
              </w:rPr>
              <w:t>r</w:t>
            </w:r>
            <w:r w:rsidR="008673C4">
              <w:rPr>
                <w:rFonts w:ascii="Arial" w:hAnsi="Arial" w:cs="Arial"/>
              </w:rPr>
              <w:t xml:space="preserve"> support the patient’s engagement with local or national specialist domestic abuse services.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C74F" w14:textId="308F8B1E" w:rsidR="003A45F5" w:rsidRDefault="005152B5" w:rsidP="0038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6978">
              <w:rPr>
                <w:rFonts w:ascii="Arial" w:hAnsi="Arial" w:cs="Arial"/>
              </w:rPr>
              <w:t xml:space="preserve">To support training, </w:t>
            </w:r>
            <w:r w:rsidR="00417C5A" w:rsidRPr="00886978">
              <w:rPr>
                <w:rFonts w:ascii="Arial" w:hAnsi="Arial" w:cs="Arial"/>
              </w:rPr>
              <w:t>l</w:t>
            </w:r>
            <w:r w:rsidR="008673C4" w:rsidRPr="00886978">
              <w:rPr>
                <w:rFonts w:ascii="Arial" w:hAnsi="Arial" w:cs="Arial"/>
              </w:rPr>
              <w:t>ocal and national domestic abuse contacts are available.</w:t>
            </w:r>
            <w:r w:rsidR="008673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4F1" w14:textId="77777777" w:rsidR="003A45F5" w:rsidRPr="00C32B2F" w:rsidRDefault="003A45F5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22F6" w14:textId="77777777" w:rsidR="003A45F5" w:rsidRPr="00C32B2F" w:rsidRDefault="003A45F5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60CE" w:rsidRPr="00C32B2F" w14:paraId="50D40839" w14:textId="77777777" w:rsidTr="00464178">
        <w:trPr>
          <w:trHeight w:val="53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1CE" w14:textId="31CE4027" w:rsidR="005A15E4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2411" w14:textId="797B40D9" w:rsidR="005A15E4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capacity is considered as part of consent. T</w:t>
            </w:r>
            <w:r w:rsidRPr="00D6602F">
              <w:rPr>
                <w:rFonts w:ascii="Arial" w:hAnsi="Arial" w:cs="Arial"/>
              </w:rPr>
              <w:t>he practice ha</w:t>
            </w:r>
            <w:r>
              <w:rPr>
                <w:rFonts w:ascii="Arial" w:hAnsi="Arial" w:cs="Arial"/>
              </w:rPr>
              <w:t>s</w:t>
            </w:r>
            <w:r w:rsidRPr="00D6602F">
              <w:rPr>
                <w:rFonts w:ascii="Arial" w:hAnsi="Arial" w:cs="Arial"/>
              </w:rPr>
              <w:t xml:space="preserve"> a process for recording that a capacity assessment has been completed </w:t>
            </w:r>
            <w:r w:rsidR="004979F8">
              <w:rPr>
                <w:rFonts w:ascii="Arial" w:hAnsi="Arial" w:cs="Arial"/>
              </w:rPr>
              <w:t xml:space="preserve">or </w:t>
            </w:r>
            <w:r w:rsidRPr="00D6602F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B</w:t>
            </w:r>
            <w:r w:rsidRPr="00D6602F">
              <w:rPr>
                <w:rFonts w:ascii="Arial" w:hAnsi="Arial" w:cs="Arial"/>
              </w:rPr>
              <w:t xml:space="preserve">est Interest decision has been made where the </w:t>
            </w:r>
            <w:r>
              <w:rPr>
                <w:rFonts w:ascii="Arial" w:hAnsi="Arial" w:cs="Arial"/>
              </w:rPr>
              <w:t xml:space="preserve">young person or </w:t>
            </w:r>
            <w:r w:rsidRPr="00D6602F">
              <w:rPr>
                <w:rFonts w:ascii="Arial" w:hAnsi="Arial" w:cs="Arial"/>
              </w:rPr>
              <w:t xml:space="preserve">adult involved is unable to consent to the </w:t>
            </w:r>
            <w:r>
              <w:rPr>
                <w:rFonts w:ascii="Arial" w:hAnsi="Arial" w:cs="Arial"/>
              </w:rPr>
              <w:t xml:space="preserve">treatment or </w:t>
            </w:r>
            <w:r w:rsidRPr="00D6602F">
              <w:rPr>
                <w:rFonts w:ascii="Arial" w:hAnsi="Arial" w:cs="Arial"/>
              </w:rPr>
              <w:t>referral.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AC154" w14:textId="77777777" w:rsidR="005A15E4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GOC </w:t>
            </w:r>
            <w:hyperlink r:id="rId26" w:history="1">
              <w:r w:rsidRPr="007E2CB2">
                <w:rPr>
                  <w:rStyle w:val="Hyperlink"/>
                  <w:rFonts w:ascii="Arial" w:hAnsi="Arial" w:cs="Arial"/>
                  <w:bCs/>
                </w:rPr>
                <w:t>Standards for Optical Businesses 1.4</w:t>
              </w:r>
            </w:hyperlink>
          </w:p>
          <w:p w14:paraId="14817DEA" w14:textId="1EE74E7D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GOC </w:t>
            </w:r>
            <w:hyperlink r:id="rId27" w:history="1">
              <w:r w:rsidRPr="00DA515C">
                <w:rPr>
                  <w:rStyle w:val="Hyperlink"/>
                  <w:rFonts w:ascii="Arial" w:hAnsi="Arial" w:cs="Arial"/>
                  <w:bCs/>
                </w:rPr>
                <w:t>Supplementary Guidance on Consent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3666" w14:textId="77777777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D055" w14:textId="77777777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60CE" w:rsidRPr="00C32B2F" w14:paraId="06393180" w14:textId="77777777" w:rsidTr="00464178">
        <w:trPr>
          <w:trHeight w:val="53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4726" w14:textId="507FDAEE" w:rsidR="005A15E4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1D8" w14:textId="0DD8C9BB" w:rsidR="005A15E4" w:rsidRPr="00A76E2D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practice </w:t>
            </w:r>
            <w:r w:rsidRPr="00994436">
              <w:rPr>
                <w:rFonts w:ascii="Arial" w:hAnsi="Arial" w:cs="Arial"/>
              </w:rPr>
              <w:t>ha</w:t>
            </w:r>
            <w:r>
              <w:rPr>
                <w:rFonts w:ascii="Arial" w:hAnsi="Arial" w:cs="Arial"/>
              </w:rPr>
              <w:t>s</w:t>
            </w:r>
            <w:r w:rsidRPr="00994436">
              <w:rPr>
                <w:rFonts w:ascii="Arial" w:hAnsi="Arial" w:cs="Arial"/>
              </w:rPr>
              <w:t xml:space="preserve"> a process for following up ‘were not brought to appointments’ (</w:t>
            </w:r>
            <w:r w:rsidR="004136B6">
              <w:rPr>
                <w:rFonts w:ascii="Arial" w:hAnsi="Arial" w:cs="Arial"/>
              </w:rPr>
              <w:t>p</w:t>
            </w:r>
            <w:r w:rsidRPr="00994436">
              <w:rPr>
                <w:rFonts w:ascii="Arial" w:hAnsi="Arial" w:cs="Arial"/>
              </w:rPr>
              <w:t>reviously DNA)</w:t>
            </w:r>
            <w:r>
              <w:rPr>
                <w:rFonts w:ascii="Arial" w:hAnsi="Arial" w:cs="Arial"/>
              </w:rPr>
              <w:t xml:space="preserve"> for children and adults at risk</w:t>
            </w:r>
            <w:r w:rsidR="00951179">
              <w:rPr>
                <w:rFonts w:ascii="Arial" w:hAnsi="Arial" w:cs="Arial"/>
              </w:rPr>
              <w:t xml:space="preserve"> who are referred to them</w:t>
            </w:r>
            <w:r w:rsidR="002435A1">
              <w:rPr>
                <w:rFonts w:ascii="Arial" w:hAnsi="Arial" w:cs="Arial"/>
              </w:rPr>
              <w:t>.</w:t>
            </w:r>
            <w:r w:rsidR="009511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C1C7C" w14:textId="77777777" w:rsidR="005A15E4" w:rsidRDefault="006769F3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bCs/>
              </w:rPr>
            </w:pPr>
            <w:hyperlink r:id="rId28" w:history="1">
              <w:r w:rsidR="005A15E4" w:rsidRPr="00803AC8">
                <w:rPr>
                  <w:rStyle w:val="Hyperlink"/>
                  <w:rFonts w:ascii="Arial" w:hAnsi="Arial" w:cs="Arial"/>
                  <w:bCs/>
                </w:rPr>
                <w:t>Rethinking “Did not attend” video</w:t>
              </w:r>
            </w:hyperlink>
          </w:p>
          <w:p w14:paraId="73E63AD1" w14:textId="16EF25F4" w:rsidR="00AD3024" w:rsidRPr="00C32B2F" w:rsidRDefault="00D065DE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If patient referred to you</w:t>
            </w:r>
            <w:r w:rsidR="00277913">
              <w:rPr>
                <w:rFonts w:ascii="Arial" w:hAnsi="Arial" w:cs="Arial"/>
                <w:bCs/>
              </w:rPr>
              <w:t xml:space="preserve"> by another professional</w:t>
            </w:r>
            <w:r>
              <w:rPr>
                <w:rFonts w:ascii="Arial" w:hAnsi="Arial" w:cs="Arial"/>
                <w:bCs/>
              </w:rPr>
              <w:t>, it is</w:t>
            </w:r>
            <w:r w:rsidR="00AD3024">
              <w:rPr>
                <w:rFonts w:ascii="Arial" w:hAnsi="Arial" w:cs="Arial"/>
                <w:bCs/>
              </w:rPr>
              <w:t xml:space="preserve"> good practice to notify the referrer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AD3024">
              <w:rPr>
                <w:rFonts w:ascii="Arial" w:hAnsi="Arial" w:cs="Arial"/>
                <w:bCs/>
              </w:rPr>
              <w:t>if there is persistent non-attendance</w:t>
            </w:r>
            <w:r w:rsidR="009A5E47">
              <w:rPr>
                <w:rFonts w:ascii="Arial" w:hAnsi="Arial" w:cs="Arial"/>
                <w:bCs/>
              </w:rPr>
              <w:t xml:space="preserve">, </w:t>
            </w:r>
            <w:r w:rsidR="00AD3024">
              <w:rPr>
                <w:rFonts w:ascii="Arial" w:hAnsi="Arial" w:cs="Arial"/>
                <w:bCs/>
              </w:rPr>
              <w:t xml:space="preserve">such as </w:t>
            </w:r>
            <w:r w:rsidR="009A5E47">
              <w:rPr>
                <w:rFonts w:ascii="Arial" w:hAnsi="Arial" w:cs="Arial"/>
                <w:bCs/>
              </w:rPr>
              <w:t>on three occasions.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B7A" w14:textId="77777777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625C" w14:textId="77777777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60CE" w:rsidRPr="00C32B2F" w14:paraId="05459B8B" w14:textId="77777777" w:rsidTr="00464178">
        <w:trPr>
          <w:trHeight w:val="53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B951" w14:textId="53FEB03B" w:rsidR="005A15E4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BE98" w14:textId="77777777" w:rsidR="005A15E4" w:rsidRPr="00886978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6978">
              <w:rPr>
                <w:rFonts w:ascii="Arial" w:hAnsi="Arial" w:cs="Arial"/>
              </w:rPr>
              <w:t xml:space="preserve">The option to have a chaperone present during clinical care is available to patients.  </w:t>
            </w:r>
          </w:p>
          <w:p w14:paraId="5DCE2CA5" w14:textId="64808A62" w:rsidR="00F75CE6" w:rsidRPr="00886978" w:rsidRDefault="00F75CE6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0736">
              <w:rPr>
                <w:rFonts w:ascii="Arial" w:hAnsi="Arial" w:cs="Arial"/>
              </w:rPr>
              <w:t>A record is kept of chaperone activity in the patient’s notes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B1504" w14:textId="0599D233" w:rsidR="005A15E4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 notice should offer a staff member as a chaperone. This does not need to be a </w:t>
            </w:r>
            <w:r w:rsidR="00077082">
              <w:rPr>
                <w:rFonts w:ascii="Arial" w:hAnsi="Arial" w:cs="Arial"/>
                <w:bCs/>
              </w:rPr>
              <w:t>registered</w:t>
            </w:r>
            <w:r w:rsidR="001A704E">
              <w:rPr>
                <w:rFonts w:ascii="Arial" w:hAnsi="Arial" w:cs="Arial"/>
                <w:bCs/>
              </w:rPr>
              <w:t xml:space="preserve"> healthcare </w:t>
            </w:r>
            <w:r w:rsidR="00022C67">
              <w:rPr>
                <w:rFonts w:ascii="Arial" w:hAnsi="Arial" w:cs="Arial"/>
                <w:bCs/>
              </w:rPr>
              <w:t>professional,</w:t>
            </w:r>
            <w:r>
              <w:rPr>
                <w:rFonts w:ascii="Arial" w:hAnsi="Arial" w:cs="Arial"/>
                <w:bCs/>
              </w:rPr>
              <w:t xml:space="preserve"> but they should have received </w:t>
            </w:r>
            <w:r w:rsidR="006C76CD">
              <w:rPr>
                <w:rFonts w:ascii="Arial" w:hAnsi="Arial" w:cs="Arial"/>
                <w:bCs/>
              </w:rPr>
              <w:t xml:space="preserve">local </w:t>
            </w:r>
            <w:r>
              <w:rPr>
                <w:rFonts w:ascii="Arial" w:hAnsi="Arial" w:cs="Arial"/>
                <w:bCs/>
              </w:rPr>
              <w:t>training in chaperoning. Their presence and any concerns should be recorded in the patient notes.</w:t>
            </w:r>
          </w:p>
          <w:p w14:paraId="67C90438" w14:textId="29B66DEF" w:rsidR="005A15E4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Chaperone guidance </w:t>
            </w:r>
            <w:r w:rsidR="00CC5A8A">
              <w:rPr>
                <w:rFonts w:ascii="Arial" w:hAnsi="Arial" w:cs="Arial"/>
                <w:bCs/>
              </w:rPr>
              <w:t>should</w:t>
            </w:r>
            <w:r>
              <w:rPr>
                <w:rFonts w:ascii="Arial" w:hAnsi="Arial" w:cs="Arial"/>
                <w:bCs/>
              </w:rPr>
              <w:t xml:space="preserve"> be within the safeguarding policy. </w:t>
            </w:r>
          </w:p>
          <w:p w14:paraId="49939613" w14:textId="004E9060" w:rsidR="00CC5A8A" w:rsidRPr="00C32B2F" w:rsidRDefault="006769F3" w:rsidP="0047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hyperlink r:id="rId29" w:anchor="updates" w:history="1">
              <w:r w:rsidR="005A15E4" w:rsidRPr="00D85DDE">
                <w:rPr>
                  <w:rStyle w:val="Hyperlink"/>
                  <w:rFonts w:ascii="Arial" w:hAnsi="Arial" w:cs="Arial"/>
                </w:rPr>
                <w:t>Optical Confederation Guidance</w:t>
              </w:r>
            </w:hyperlink>
            <w:r w:rsidR="005A15E4">
              <w:rPr>
                <w:rFonts w:ascii="Arial" w:hAnsi="Arial" w:cs="Arial"/>
              </w:rPr>
              <w:t xml:space="preserve"> (2019)</w:t>
            </w:r>
            <w:r w:rsidR="005A15E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3277" w14:textId="77777777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D7B8" w14:textId="77777777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60CE" w:rsidRPr="00C32B2F" w14:paraId="08416158" w14:textId="77777777" w:rsidTr="00464178">
        <w:trPr>
          <w:trHeight w:val="3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D3F9" w14:textId="6CBBA41E" w:rsidR="005A15E4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5108" w14:textId="77777777" w:rsidR="005A15E4" w:rsidRPr="00886978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6978">
              <w:rPr>
                <w:rFonts w:ascii="Arial" w:hAnsi="Arial" w:cs="Arial"/>
              </w:rPr>
              <w:t>Professional interpreters are used when interpretation is required.</w:t>
            </w:r>
          </w:p>
          <w:p w14:paraId="1C0CE54E" w14:textId="4EE58B6F" w:rsidR="005A15E4" w:rsidRPr="00886978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6978">
              <w:rPr>
                <w:rFonts w:ascii="Arial" w:hAnsi="Arial" w:cs="Arial"/>
              </w:rPr>
              <w:t xml:space="preserve">Interpreting services are </w:t>
            </w:r>
            <w:r w:rsidR="00750FB3" w:rsidRPr="00886978">
              <w:rPr>
                <w:rFonts w:ascii="Arial" w:hAnsi="Arial" w:cs="Arial"/>
              </w:rPr>
              <w:t>available,</w:t>
            </w:r>
            <w:r w:rsidRPr="00886978">
              <w:rPr>
                <w:rFonts w:ascii="Arial" w:hAnsi="Arial" w:cs="Arial"/>
              </w:rPr>
              <w:t xml:space="preserve"> and staff know why, when and how to access an interpreter.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FD79" w14:textId="3D61CCD5" w:rsidR="00750FB3" w:rsidRDefault="00750FB3" w:rsidP="00750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2654">
              <w:rPr>
                <w:rFonts w:ascii="Arial" w:hAnsi="Arial" w:cs="Arial"/>
              </w:rPr>
              <w:t>This service is provided through the ICB</w:t>
            </w:r>
            <w:r>
              <w:rPr>
                <w:rFonts w:ascii="Arial" w:hAnsi="Arial" w:cs="Arial"/>
              </w:rPr>
              <w:t xml:space="preserve"> who will provide details for the practice. </w:t>
            </w:r>
          </w:p>
          <w:p w14:paraId="77CF8142" w14:textId="77777777" w:rsidR="00750FB3" w:rsidRDefault="00750FB3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7DBE9AE8" w14:textId="183657B5" w:rsidR="005A15E4" w:rsidRDefault="006769F3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bCs/>
              </w:rPr>
            </w:pPr>
            <w:hyperlink r:id="rId30" w:history="1">
              <w:r w:rsidR="005A15E4" w:rsidRPr="0031531A">
                <w:rPr>
                  <w:rStyle w:val="Hyperlink"/>
                  <w:rFonts w:ascii="Arial" w:hAnsi="Arial" w:cs="Arial"/>
                  <w:bCs/>
                </w:rPr>
                <w:t>HM Gov 2021 Migrant Health Guide</w:t>
              </w:r>
            </w:hyperlink>
          </w:p>
          <w:p w14:paraId="35C59FC1" w14:textId="6804C305" w:rsidR="00C70408" w:rsidRPr="00750FB3" w:rsidRDefault="00C70408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750FB3">
              <w:rPr>
                <w:rStyle w:val="Hyperlink"/>
                <w:rFonts w:ascii="Arial" w:hAnsi="Arial" w:cs="Arial"/>
                <w:bCs/>
                <w:color w:val="auto"/>
                <w:u w:val="none"/>
              </w:rPr>
              <w:t xml:space="preserve">Family interpreters should not be used if there is a safeguarding related issue.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6E59" w14:textId="77777777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5839" w14:textId="77777777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60CE" w:rsidRPr="00C32B2F" w14:paraId="7F52DBCD" w14:textId="77777777" w:rsidTr="00464178">
        <w:trPr>
          <w:trHeight w:val="3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3041" w14:textId="7594072F" w:rsidR="005A15E4" w:rsidRPr="00A76E2D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0BCC" w14:textId="6E08E3D6" w:rsidR="005A15E4" w:rsidRPr="00886978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6978">
              <w:rPr>
                <w:rFonts w:ascii="Arial" w:hAnsi="Arial" w:cs="Arial"/>
                <w:bCs/>
              </w:rPr>
              <w:t>Staff record the name and relationship of the person accompanying the child to a consultation</w:t>
            </w:r>
            <w:r w:rsidR="00242403" w:rsidRPr="00570736">
              <w:rPr>
                <w:rFonts w:ascii="Arial" w:hAnsi="Arial" w:cs="Arial"/>
                <w:bCs/>
              </w:rPr>
              <w:t xml:space="preserve"> and document who has parental responsibility</w:t>
            </w:r>
            <w:r w:rsidRPr="0088697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97750" w14:textId="3A9E1C33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Pr="00EA4B2A">
              <w:rPr>
                <w:rFonts w:ascii="Arial" w:hAnsi="Arial" w:cs="Arial"/>
                <w:bCs/>
              </w:rPr>
              <w:t xml:space="preserve">ecommendation from historical Serious </w:t>
            </w:r>
            <w:r>
              <w:rPr>
                <w:rFonts w:ascii="Arial" w:hAnsi="Arial" w:cs="Arial"/>
                <w:bCs/>
              </w:rPr>
              <w:t>C</w:t>
            </w:r>
            <w:r w:rsidRPr="00EA4B2A">
              <w:rPr>
                <w:rFonts w:ascii="Arial" w:hAnsi="Arial" w:cs="Arial"/>
                <w:bCs/>
              </w:rPr>
              <w:t xml:space="preserve">ase </w:t>
            </w:r>
            <w:r>
              <w:rPr>
                <w:rFonts w:ascii="Arial" w:hAnsi="Arial" w:cs="Arial"/>
                <w:bCs/>
              </w:rPr>
              <w:t>R</w:t>
            </w:r>
            <w:r w:rsidRPr="00EA4B2A">
              <w:rPr>
                <w:rFonts w:ascii="Arial" w:hAnsi="Arial" w:cs="Arial"/>
                <w:bCs/>
              </w:rPr>
              <w:t>eviews is that the name and relationship of the individual/s accompanying the child is recorded.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89C" w14:textId="77777777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2CA1" w14:textId="77777777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60CE" w:rsidRPr="00C32B2F" w14:paraId="259A7974" w14:textId="77777777" w:rsidTr="00464178">
        <w:trPr>
          <w:trHeight w:val="3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622F" w14:textId="6DA3CCF4" w:rsidR="005A15E4" w:rsidRDefault="00617656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59E7" w14:textId="66358A13" w:rsidR="005A15E4" w:rsidRPr="00886978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6978">
              <w:rPr>
                <w:rFonts w:ascii="Arial" w:hAnsi="Arial" w:cs="Arial"/>
              </w:rPr>
              <w:t xml:space="preserve">The practice has a system to identify which children "known" to their practice are Looked After Children and when a child is the subject of a </w:t>
            </w:r>
            <w:r w:rsidR="00F617B7">
              <w:rPr>
                <w:rFonts w:ascii="Arial" w:hAnsi="Arial" w:cs="Arial"/>
              </w:rPr>
              <w:t>C</w:t>
            </w:r>
            <w:r w:rsidRPr="00886978">
              <w:rPr>
                <w:rFonts w:ascii="Arial" w:hAnsi="Arial" w:cs="Arial"/>
              </w:rPr>
              <w:t>hild Protection Plan?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BA891" w14:textId="6F8FBC3B" w:rsidR="005A15E4" w:rsidRDefault="00900007" w:rsidP="005A1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information is known to the practice it should be recorded </w:t>
            </w:r>
            <w:r w:rsidR="000D1065">
              <w:rPr>
                <w:rFonts w:ascii="Arial" w:hAnsi="Arial" w:cs="Arial"/>
              </w:rPr>
              <w:t xml:space="preserve">to enable staff to be aware of increased risks and vulnerability. </w:t>
            </w:r>
            <w:r w:rsidR="005A15E4">
              <w:rPr>
                <w:rFonts w:ascii="Arial" w:hAnsi="Arial" w:cs="Arial"/>
              </w:rPr>
              <w:t xml:space="preserve">HM Gov </w:t>
            </w:r>
            <w:hyperlink r:id="rId31" w:history="1">
              <w:r w:rsidR="005A15E4" w:rsidRPr="00227B0C">
                <w:rPr>
                  <w:rStyle w:val="Hyperlink"/>
                  <w:rFonts w:ascii="Arial" w:hAnsi="Arial" w:cs="Arial"/>
                </w:rPr>
                <w:t>Promoting the health and wellbeing of looked-after children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E9E" w14:textId="77777777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C200" w14:textId="77777777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7899E7F" w14:textId="33F0F44F" w:rsidR="00020AEC" w:rsidRPr="00C32B2F" w:rsidRDefault="00020AEC" w:rsidP="00FC1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ADCA3A5" w14:textId="77777777" w:rsidR="00794645" w:rsidRPr="00C32B2F" w:rsidRDefault="00794645" w:rsidP="00FC1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463"/>
        <w:gridCol w:w="5707"/>
        <w:gridCol w:w="853"/>
        <w:gridCol w:w="2118"/>
      </w:tblGrid>
      <w:tr w:rsidR="004318B0" w:rsidRPr="00C32B2F" w14:paraId="6CF15785" w14:textId="77777777" w:rsidTr="00464178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D4AE2F2" w14:textId="17E1A3D7" w:rsidR="00D94B91" w:rsidRPr="00C32B2F" w:rsidRDefault="00A768E5" w:rsidP="00A7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947E8F">
              <w:rPr>
                <w:rFonts w:ascii="Arial" w:hAnsi="Arial" w:cs="Arial"/>
                <w:b/>
                <w:bCs/>
              </w:rPr>
              <w:t xml:space="preserve">. </w:t>
            </w:r>
            <w:r w:rsidR="00D94B91" w:rsidRPr="00C32B2F">
              <w:rPr>
                <w:rFonts w:ascii="Arial" w:hAnsi="Arial" w:cs="Arial"/>
                <w:b/>
                <w:bCs/>
              </w:rPr>
              <w:t>TRAINING AND SUPERVISION</w:t>
            </w:r>
            <w:r w:rsidR="00E63AC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235AF" w:rsidRPr="00C32B2F" w14:paraId="7B48FFE3" w14:textId="77777777" w:rsidTr="00464178">
        <w:trPr>
          <w:tblHeader/>
        </w:trPr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8208" w14:textId="628F505F" w:rsidR="00D94B91" w:rsidRPr="00C32B2F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2B2F">
              <w:rPr>
                <w:rFonts w:ascii="Arial" w:hAnsi="Arial" w:cs="Arial"/>
                <w:b/>
                <w:bCs/>
              </w:rPr>
              <w:t xml:space="preserve">Standard to be achieved 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411FE" w14:textId="73F3AF6D" w:rsidR="00D94B91" w:rsidRPr="00C32B2F" w:rsidRDefault="001C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Guidance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A10C" w14:textId="64B957E3" w:rsidR="00D94B91" w:rsidRPr="00C32B2F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3A1B" w14:textId="29E4331E" w:rsidR="00D94B91" w:rsidRPr="00C32B2F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2B2F">
              <w:rPr>
                <w:rFonts w:ascii="Arial" w:hAnsi="Arial" w:cs="Arial"/>
                <w:b/>
                <w:bCs/>
              </w:rPr>
              <w:t>Actions</w:t>
            </w:r>
            <w:r w:rsidR="005210B1">
              <w:rPr>
                <w:rFonts w:ascii="Arial" w:hAnsi="Arial" w:cs="Arial"/>
                <w:b/>
                <w:bCs/>
              </w:rPr>
              <w:t>/Progress</w:t>
            </w:r>
            <w:r w:rsidRPr="00C32B2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66609" w:rsidRPr="00C32B2F" w14:paraId="5352A872" w14:textId="77777777" w:rsidTr="00366609">
        <w:trPr>
          <w:trHeight w:val="17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F553" w14:textId="2A9D4FC0" w:rsidR="00D94B91" w:rsidRDefault="00A768E5" w:rsidP="00CC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117BA">
              <w:rPr>
                <w:rFonts w:ascii="Arial" w:hAnsi="Arial" w:cs="Arial"/>
              </w:rPr>
              <w:t>.1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DAB2" w14:textId="648C893C" w:rsidR="00D94B91" w:rsidRDefault="0093674F" w:rsidP="00CC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136D0" w:rsidRPr="007136D0">
              <w:rPr>
                <w:rFonts w:ascii="Arial" w:hAnsi="Arial" w:cs="Arial"/>
              </w:rPr>
              <w:t xml:space="preserve">ll practice staff </w:t>
            </w:r>
            <w:r>
              <w:rPr>
                <w:rFonts w:ascii="Arial" w:hAnsi="Arial" w:cs="Arial"/>
              </w:rPr>
              <w:t xml:space="preserve">have </w:t>
            </w:r>
            <w:r w:rsidR="007136D0" w:rsidRPr="007136D0">
              <w:rPr>
                <w:rFonts w:ascii="Arial" w:hAnsi="Arial" w:cs="Arial"/>
              </w:rPr>
              <w:t xml:space="preserve">undertaken safeguarding training to a level commensurate with their role, in line with the </w:t>
            </w:r>
            <w:r w:rsidR="00B1471C">
              <w:rPr>
                <w:rFonts w:ascii="Arial" w:hAnsi="Arial" w:cs="Arial"/>
              </w:rPr>
              <w:t>i</w:t>
            </w:r>
            <w:r w:rsidR="007136D0" w:rsidRPr="007136D0">
              <w:rPr>
                <w:rFonts w:ascii="Arial" w:hAnsi="Arial" w:cs="Arial"/>
              </w:rPr>
              <w:t xml:space="preserve">ntercollegiate </w:t>
            </w:r>
            <w:r w:rsidR="00B1471C">
              <w:rPr>
                <w:rFonts w:ascii="Arial" w:hAnsi="Arial" w:cs="Arial"/>
              </w:rPr>
              <w:t>d</w:t>
            </w:r>
            <w:r w:rsidR="007136D0" w:rsidRPr="007136D0">
              <w:rPr>
                <w:rFonts w:ascii="Arial" w:hAnsi="Arial" w:cs="Arial"/>
              </w:rPr>
              <w:t xml:space="preserve">ocuments for </w:t>
            </w:r>
            <w:r w:rsidR="00B1471C">
              <w:rPr>
                <w:rFonts w:ascii="Arial" w:hAnsi="Arial" w:cs="Arial"/>
              </w:rPr>
              <w:t>c</w:t>
            </w:r>
            <w:r w:rsidR="007136D0" w:rsidRPr="007136D0">
              <w:rPr>
                <w:rFonts w:ascii="Arial" w:hAnsi="Arial" w:cs="Arial"/>
              </w:rPr>
              <w:t xml:space="preserve">hildren, </w:t>
            </w:r>
            <w:r w:rsidR="00B1471C">
              <w:rPr>
                <w:rFonts w:ascii="Arial" w:hAnsi="Arial" w:cs="Arial"/>
              </w:rPr>
              <w:t>a</w:t>
            </w:r>
            <w:r w:rsidR="007136D0" w:rsidRPr="007136D0">
              <w:rPr>
                <w:rFonts w:ascii="Arial" w:hAnsi="Arial" w:cs="Arial"/>
              </w:rPr>
              <w:t xml:space="preserve">dults and </w:t>
            </w:r>
            <w:r w:rsidR="00B1471C">
              <w:rPr>
                <w:rFonts w:ascii="Arial" w:hAnsi="Arial" w:cs="Arial"/>
              </w:rPr>
              <w:t>l</w:t>
            </w:r>
            <w:r w:rsidR="007136D0" w:rsidRPr="007136D0">
              <w:rPr>
                <w:rFonts w:ascii="Arial" w:hAnsi="Arial" w:cs="Arial"/>
              </w:rPr>
              <w:t xml:space="preserve">ooked after </w:t>
            </w:r>
            <w:r w:rsidR="00B1471C">
              <w:rPr>
                <w:rFonts w:ascii="Arial" w:hAnsi="Arial" w:cs="Arial"/>
              </w:rPr>
              <w:t>c</w:t>
            </w:r>
            <w:r w:rsidR="007136D0" w:rsidRPr="007136D0">
              <w:rPr>
                <w:rFonts w:ascii="Arial" w:hAnsi="Arial" w:cs="Arial"/>
              </w:rPr>
              <w:t>hildren</w:t>
            </w:r>
            <w:r w:rsidR="00B1471C">
              <w:rPr>
                <w:rFonts w:ascii="Arial" w:hAnsi="Arial" w:cs="Arial"/>
              </w:rPr>
              <w:t>.</w:t>
            </w:r>
          </w:p>
          <w:p w14:paraId="3A8D9EC0" w14:textId="1AB0EC1A" w:rsidR="006C118B" w:rsidRPr="00C32B2F" w:rsidRDefault="006C118B" w:rsidP="00464178">
            <w:pPr>
              <w:spacing w:after="0" w:line="240" w:lineRule="auto"/>
              <w:rPr>
                <w:rFonts w:ascii="Arial" w:hAnsi="Arial" w:cs="Arial"/>
              </w:rPr>
            </w:pPr>
            <w:r w:rsidRPr="00886978">
              <w:rPr>
                <w:rFonts w:ascii="Arial" w:hAnsi="Arial" w:cs="Arial"/>
              </w:rPr>
              <w:t xml:space="preserve">The policy should include Prevent, domestic </w:t>
            </w:r>
            <w:r w:rsidR="00021AD6" w:rsidRPr="00886978">
              <w:rPr>
                <w:rFonts w:ascii="Arial" w:hAnsi="Arial" w:cs="Arial"/>
              </w:rPr>
              <w:t>abuse, sexual</w:t>
            </w:r>
            <w:r w:rsidRPr="00886978">
              <w:rPr>
                <w:rFonts w:ascii="Arial" w:hAnsi="Arial" w:cs="Arial"/>
              </w:rPr>
              <w:t xml:space="preserve"> </w:t>
            </w:r>
            <w:r w:rsidR="00E447F5">
              <w:rPr>
                <w:rFonts w:ascii="Arial" w:hAnsi="Arial" w:cs="Arial"/>
              </w:rPr>
              <w:t xml:space="preserve">and criminal </w:t>
            </w:r>
            <w:r w:rsidRPr="00886978">
              <w:rPr>
                <w:rFonts w:ascii="Arial" w:hAnsi="Arial" w:cs="Arial"/>
              </w:rPr>
              <w:t>abuse</w:t>
            </w:r>
            <w:r w:rsidR="00E447F5">
              <w:rPr>
                <w:rFonts w:ascii="Arial" w:hAnsi="Arial" w:cs="Arial"/>
              </w:rPr>
              <w:t xml:space="preserve"> and</w:t>
            </w:r>
            <w:r w:rsidRPr="00886978">
              <w:rPr>
                <w:rFonts w:ascii="Arial" w:hAnsi="Arial" w:cs="Arial"/>
              </w:rPr>
              <w:t xml:space="preserve"> exploitation</w:t>
            </w:r>
            <w:r w:rsidR="00E447F5">
              <w:rPr>
                <w:rFonts w:ascii="Arial" w:hAnsi="Arial" w:cs="Arial"/>
              </w:rPr>
              <w:t>,</w:t>
            </w:r>
            <w:r w:rsidRPr="00886978">
              <w:rPr>
                <w:rFonts w:ascii="Arial" w:hAnsi="Arial" w:cs="Arial"/>
              </w:rPr>
              <w:t xml:space="preserve"> and modern slavery.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230A4" w14:textId="77777777" w:rsidR="00AD5D60" w:rsidRDefault="006769F3" w:rsidP="00AD5D60">
            <w:pPr>
              <w:spacing w:after="0"/>
              <w:rPr>
                <w:rFonts w:ascii="Arial" w:hAnsi="Arial" w:cs="Arial"/>
              </w:rPr>
            </w:pPr>
            <w:hyperlink r:id="rId32" w:anchor="updates" w:history="1">
              <w:r w:rsidR="00AD5D60" w:rsidRPr="00D85DDE">
                <w:rPr>
                  <w:rStyle w:val="Hyperlink"/>
                  <w:rFonts w:ascii="Arial" w:hAnsi="Arial" w:cs="Arial"/>
                </w:rPr>
                <w:t>Optical Confederation Guidance</w:t>
              </w:r>
            </w:hyperlink>
            <w:r w:rsidR="00AD5D60">
              <w:rPr>
                <w:rFonts w:ascii="Arial" w:hAnsi="Arial" w:cs="Arial"/>
              </w:rPr>
              <w:t xml:space="preserve"> (2019)</w:t>
            </w:r>
          </w:p>
          <w:p w14:paraId="028B4738" w14:textId="5F9F32C4" w:rsidR="008F08D6" w:rsidRDefault="006769F3" w:rsidP="008857A0">
            <w:pPr>
              <w:rPr>
                <w:rFonts w:ascii="Arial" w:hAnsi="Arial" w:cs="Arial"/>
              </w:rPr>
            </w:pPr>
            <w:hyperlink r:id="rId33" w:history="1">
              <w:r w:rsidR="009D2948">
                <w:rPr>
                  <w:rStyle w:val="Hyperlink"/>
                  <w:rFonts w:ascii="Arial" w:hAnsi="Arial" w:cs="Arial"/>
                </w:rPr>
                <w:t>Intercollegiate Document: Safeguarding Children 2019</w:t>
              </w:r>
            </w:hyperlink>
          </w:p>
          <w:p w14:paraId="6D3FE55B" w14:textId="2C133D02" w:rsidR="00537175" w:rsidRDefault="006769F3" w:rsidP="008857A0">
            <w:pPr>
              <w:rPr>
                <w:rFonts w:ascii="Arial" w:hAnsi="Arial" w:cs="Arial"/>
              </w:rPr>
            </w:pPr>
            <w:hyperlink r:id="rId34" w:history="1">
              <w:r w:rsidR="009D2948">
                <w:rPr>
                  <w:rStyle w:val="Hyperlink"/>
                  <w:rFonts w:ascii="Arial" w:hAnsi="Arial" w:cs="Arial"/>
                </w:rPr>
                <w:t>Intercollegiate Document: Looked After Children 2020</w:t>
              </w:r>
            </w:hyperlink>
          </w:p>
          <w:p w14:paraId="10B03826" w14:textId="38003192" w:rsidR="00C569E4" w:rsidRPr="00C32B2F" w:rsidRDefault="006769F3" w:rsidP="00F52A0F">
            <w:pPr>
              <w:rPr>
                <w:rFonts w:ascii="Arial" w:hAnsi="Arial" w:cs="Arial"/>
              </w:rPr>
            </w:pPr>
            <w:hyperlink r:id="rId35" w:history="1">
              <w:r w:rsidR="009D2948">
                <w:rPr>
                  <w:rStyle w:val="Hyperlink"/>
                  <w:rFonts w:ascii="Arial" w:hAnsi="Arial" w:cs="Arial"/>
                </w:rPr>
                <w:t>Intercollegiate Document: Safeguarding Adults 2022</w:t>
              </w:r>
            </w:hyperlink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93D5" w14:textId="77777777" w:rsidR="00D94B91" w:rsidRPr="00C32B2F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E165" w14:textId="518C6FC4" w:rsidR="00D94B91" w:rsidRPr="00C32B2F" w:rsidRDefault="00D94B91" w:rsidP="008857A0">
            <w:pPr>
              <w:rPr>
                <w:rFonts w:ascii="Arial" w:hAnsi="Arial" w:cs="Arial"/>
              </w:rPr>
            </w:pPr>
          </w:p>
        </w:tc>
      </w:tr>
      <w:tr w:rsidR="00366609" w:rsidRPr="00C32B2F" w14:paraId="19577ECF" w14:textId="77777777" w:rsidTr="00366609">
        <w:trPr>
          <w:trHeight w:val="55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9560" w14:textId="1D674CB1" w:rsidR="009C186D" w:rsidRPr="00604B00" w:rsidRDefault="00604D6A" w:rsidP="009C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04B00">
              <w:rPr>
                <w:rFonts w:ascii="Arial" w:hAnsi="Arial" w:cs="Arial"/>
              </w:rPr>
              <w:t>4</w:t>
            </w:r>
            <w:r w:rsidR="009C186D" w:rsidRPr="00604B00">
              <w:rPr>
                <w:rFonts w:ascii="Arial" w:hAnsi="Arial" w:cs="Arial"/>
              </w:rPr>
              <w:t>.2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79A" w14:textId="66A6B8C8" w:rsidR="009C186D" w:rsidRPr="00604B00" w:rsidRDefault="00516BBF" w:rsidP="009C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04B00">
              <w:rPr>
                <w:rFonts w:ascii="Arial" w:hAnsi="Arial" w:cs="Arial"/>
              </w:rPr>
              <w:t xml:space="preserve">There is a system in place to </w:t>
            </w:r>
            <w:r w:rsidR="008A79AE" w:rsidRPr="00604B00">
              <w:rPr>
                <w:rFonts w:ascii="Arial" w:hAnsi="Arial" w:cs="Arial"/>
              </w:rPr>
              <w:t xml:space="preserve">monitor </w:t>
            </w:r>
            <w:r w:rsidR="00EB77AF" w:rsidRPr="00604B00">
              <w:rPr>
                <w:rFonts w:ascii="Arial" w:hAnsi="Arial" w:cs="Arial"/>
              </w:rPr>
              <w:t xml:space="preserve">induction and mandatory </w:t>
            </w:r>
            <w:r w:rsidR="00EB2A13">
              <w:rPr>
                <w:rFonts w:ascii="Arial" w:hAnsi="Arial" w:cs="Arial"/>
              </w:rPr>
              <w:t xml:space="preserve">safeguarding </w:t>
            </w:r>
            <w:r w:rsidR="00EB77AF" w:rsidRPr="00604B00">
              <w:rPr>
                <w:rFonts w:ascii="Arial" w:hAnsi="Arial" w:cs="Arial"/>
              </w:rPr>
              <w:t>training</w:t>
            </w:r>
            <w:r w:rsidR="00990FF6" w:rsidRPr="00604B00">
              <w:rPr>
                <w:rFonts w:ascii="Arial" w:hAnsi="Arial" w:cs="Arial"/>
              </w:rPr>
              <w:t xml:space="preserve"> compliance</w:t>
            </w:r>
            <w:r w:rsidR="00EB77AF" w:rsidRPr="00604B0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A7615" w14:textId="233EEC45" w:rsidR="009C186D" w:rsidRPr="00D62BB4" w:rsidRDefault="009C186D" w:rsidP="009C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D621" w14:textId="77777777" w:rsidR="009C186D" w:rsidRPr="00C32B2F" w:rsidRDefault="009C186D" w:rsidP="009C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62F0" w14:textId="77777777" w:rsidR="009C186D" w:rsidRPr="00C32B2F" w:rsidRDefault="009C186D" w:rsidP="009C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311442E" w14:textId="77777777" w:rsidR="007967C1" w:rsidRPr="007F06E5" w:rsidRDefault="007967C1" w:rsidP="00DB7891">
      <w:pPr>
        <w:rPr>
          <w:rFonts w:ascii="Arial" w:hAnsi="Arial" w:cs="Arial"/>
          <w:strike/>
          <w:lang w:val="en-US"/>
        </w:rPr>
      </w:pPr>
    </w:p>
    <w:tbl>
      <w:tblPr>
        <w:tblpPr w:leftFromText="180" w:rightFromText="180" w:vertAnchor="text" w:tblpX="-431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528"/>
        <w:gridCol w:w="5670"/>
        <w:gridCol w:w="709"/>
        <w:gridCol w:w="2126"/>
      </w:tblGrid>
      <w:tr w:rsidR="00D94B91" w:rsidRPr="00C32B2F" w14:paraId="5A49666D" w14:textId="77777777" w:rsidTr="007E4DAD">
        <w:trPr>
          <w:tblHeader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501348A" w14:textId="579AEA56" w:rsidR="00D94B91" w:rsidRPr="00C32B2F" w:rsidRDefault="00604D6A" w:rsidP="00EB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947E8F">
              <w:rPr>
                <w:rFonts w:ascii="Arial" w:hAnsi="Arial" w:cs="Arial"/>
                <w:b/>
                <w:bCs/>
              </w:rPr>
              <w:t xml:space="preserve">. </w:t>
            </w:r>
            <w:r w:rsidR="00D94B91" w:rsidRPr="00C32B2F">
              <w:rPr>
                <w:rFonts w:ascii="Arial" w:hAnsi="Arial" w:cs="Arial"/>
                <w:b/>
                <w:bCs/>
              </w:rPr>
              <w:t>SAFER RECRUITMENT AND STAFFING</w:t>
            </w:r>
          </w:p>
        </w:tc>
      </w:tr>
      <w:tr w:rsidR="00725F78" w:rsidRPr="00C32B2F" w14:paraId="49D862D4" w14:textId="77777777" w:rsidTr="00E0643C">
        <w:trPr>
          <w:tblHeader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4AB3" w14:textId="6F1FCC32" w:rsidR="00D94B91" w:rsidRPr="00C32B2F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2B2F">
              <w:rPr>
                <w:rFonts w:ascii="Arial" w:hAnsi="Arial" w:cs="Arial"/>
                <w:b/>
                <w:bCs/>
              </w:rPr>
              <w:t xml:space="preserve">Standard to be achieved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D8C77" w14:textId="6C8ECB84" w:rsidR="00D94B91" w:rsidRPr="00C32B2F" w:rsidRDefault="0005102E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Guidance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CE2" w14:textId="333F6995" w:rsidR="00D94B91" w:rsidRPr="00C32B2F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B076" w14:textId="1C6C3D52" w:rsidR="00D94B91" w:rsidRPr="00C32B2F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2B2F">
              <w:rPr>
                <w:rFonts w:ascii="Arial" w:hAnsi="Arial" w:cs="Arial"/>
                <w:b/>
                <w:bCs/>
              </w:rPr>
              <w:t>Actions</w:t>
            </w:r>
            <w:r w:rsidR="008056CA">
              <w:rPr>
                <w:rFonts w:ascii="Arial" w:hAnsi="Arial" w:cs="Arial"/>
                <w:b/>
                <w:bCs/>
              </w:rPr>
              <w:t>/progress</w:t>
            </w:r>
          </w:p>
        </w:tc>
      </w:tr>
      <w:tr w:rsidR="00725F78" w:rsidRPr="00C32B2F" w14:paraId="5C4A05B8" w14:textId="77777777" w:rsidTr="00464178">
        <w:trPr>
          <w:trHeight w:val="11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D19A" w14:textId="3083D7BD" w:rsidR="00D94B91" w:rsidRPr="00C32B2F" w:rsidRDefault="00604D6A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03A2">
              <w:rPr>
                <w:rFonts w:ascii="Arial" w:hAnsi="Arial" w:cs="Arial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2F31" w14:textId="74378EB5" w:rsidR="00D94B91" w:rsidRPr="00C32B2F" w:rsidRDefault="001228CD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279E9">
              <w:rPr>
                <w:rFonts w:ascii="Arial" w:hAnsi="Arial" w:cs="Arial"/>
              </w:rPr>
              <w:t xml:space="preserve">The recruitment process is in line with </w:t>
            </w:r>
            <w:r w:rsidR="00F841BB" w:rsidRPr="00B279E9">
              <w:rPr>
                <w:rFonts w:ascii="Arial" w:hAnsi="Arial" w:cs="Arial"/>
              </w:rPr>
              <w:t xml:space="preserve">safer recruitment practice </w:t>
            </w:r>
            <w:r w:rsidR="00D94B91" w:rsidRPr="00B279E9">
              <w:rPr>
                <w:rFonts w:ascii="Arial" w:hAnsi="Arial" w:cs="Arial"/>
              </w:rPr>
              <w:t>(</w:t>
            </w:r>
            <w:r w:rsidR="00192B7F">
              <w:rPr>
                <w:rFonts w:ascii="Arial" w:hAnsi="Arial" w:cs="Arial"/>
              </w:rPr>
              <w:t>i</w:t>
            </w:r>
            <w:r w:rsidR="00D94B91" w:rsidRPr="00B279E9">
              <w:rPr>
                <w:rFonts w:ascii="Arial" w:hAnsi="Arial" w:cs="Arial"/>
              </w:rPr>
              <w:t xml:space="preserve">dentity, </w:t>
            </w:r>
            <w:r w:rsidR="00D94B91" w:rsidRPr="00057691">
              <w:rPr>
                <w:rFonts w:ascii="Arial" w:hAnsi="Arial" w:cs="Arial"/>
              </w:rPr>
              <w:t>DBS</w:t>
            </w:r>
            <w:r w:rsidR="00057691" w:rsidRPr="00057691">
              <w:rPr>
                <w:rFonts w:ascii="Arial" w:hAnsi="Arial" w:cs="Arial"/>
              </w:rPr>
              <w:t xml:space="preserve"> where required</w:t>
            </w:r>
            <w:r w:rsidR="00F841BB" w:rsidRPr="00B279E9">
              <w:rPr>
                <w:rFonts w:ascii="Arial" w:hAnsi="Arial" w:cs="Arial"/>
              </w:rPr>
              <w:t>, reference</w:t>
            </w:r>
            <w:r w:rsidR="00FB7CCC" w:rsidRPr="00B279E9">
              <w:rPr>
                <w:rFonts w:ascii="Arial" w:hAnsi="Arial" w:cs="Arial"/>
              </w:rPr>
              <w:t>,</w:t>
            </w:r>
            <w:r w:rsidR="00D94B91" w:rsidRPr="00B279E9">
              <w:rPr>
                <w:rFonts w:ascii="Arial" w:hAnsi="Arial" w:cs="Arial"/>
              </w:rPr>
              <w:t xml:space="preserve"> and professional qualification checks</w:t>
            </w:r>
            <w:r w:rsidR="00F841BB" w:rsidRPr="00B279E9">
              <w:rPr>
                <w:rFonts w:ascii="Arial" w:hAnsi="Arial" w:cs="Arial"/>
              </w:rPr>
              <w:t>)</w:t>
            </w:r>
            <w:r w:rsidR="00FE5744"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FD4B2" w14:textId="720F4FE2" w:rsidR="00596CFB" w:rsidRDefault="006769F3" w:rsidP="00637780">
            <w:pPr>
              <w:spacing w:after="0"/>
              <w:rPr>
                <w:rFonts w:ascii="Arial" w:hAnsi="Arial" w:cs="Arial"/>
              </w:rPr>
            </w:pPr>
            <w:hyperlink r:id="rId36" w:history="1">
              <w:r w:rsidR="00596CFB" w:rsidRPr="00A546F6">
                <w:rPr>
                  <w:rStyle w:val="Hyperlink"/>
                  <w:rFonts w:ascii="Arial" w:hAnsi="Arial" w:cs="Arial"/>
                </w:rPr>
                <w:t xml:space="preserve">General Optical </w:t>
              </w:r>
              <w:r w:rsidR="00A546F6" w:rsidRPr="00A546F6">
                <w:rPr>
                  <w:rStyle w:val="Hyperlink"/>
                  <w:rFonts w:ascii="Arial" w:hAnsi="Arial" w:cs="Arial"/>
                </w:rPr>
                <w:t>Council Standard 1.1</w:t>
              </w:r>
            </w:hyperlink>
            <w:r w:rsidR="00A546F6">
              <w:rPr>
                <w:rFonts w:ascii="Arial" w:hAnsi="Arial" w:cs="Arial"/>
              </w:rPr>
              <w:t xml:space="preserve"> for optical businesses</w:t>
            </w:r>
          </w:p>
          <w:p w14:paraId="53B74CFE" w14:textId="0F3A7C3B" w:rsidR="00637780" w:rsidRDefault="006769F3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hyperlink r:id="rId37" w:history="1">
              <w:r w:rsidR="00851594" w:rsidRPr="00535500">
                <w:rPr>
                  <w:rStyle w:val="Hyperlink"/>
                  <w:rFonts w:ascii="Arial" w:hAnsi="Arial" w:cs="Arial"/>
                </w:rPr>
                <w:t>General Optical Council Standard 11</w:t>
              </w:r>
            </w:hyperlink>
            <w:r w:rsidR="00851594">
              <w:rPr>
                <w:rFonts w:ascii="Arial" w:hAnsi="Arial" w:cs="Arial"/>
              </w:rPr>
              <w:t xml:space="preserve"> </w:t>
            </w:r>
            <w:r w:rsidR="00851594" w:rsidRPr="00226F78">
              <w:rPr>
                <w:rFonts w:ascii="Arial" w:hAnsi="Arial" w:cs="Arial"/>
              </w:rPr>
              <w:t>f</w:t>
            </w:r>
            <w:r w:rsidR="00851594" w:rsidRPr="00B6474F">
              <w:rPr>
                <w:rFonts w:ascii="Arial" w:hAnsi="Arial" w:cs="Arial"/>
              </w:rPr>
              <w:t>or optometrists and dispensing opticians</w:t>
            </w:r>
          </w:p>
          <w:p w14:paraId="71A32BE9" w14:textId="0AB81982" w:rsidR="00D94B91" w:rsidRPr="00C32B2F" w:rsidRDefault="006769F3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hyperlink r:id="rId38" w:anchor="heading-top" w:history="1">
              <w:r w:rsidR="002E2AF4" w:rsidRPr="00B279E9">
                <w:rPr>
                  <w:rStyle w:val="Hyperlink"/>
                  <w:rFonts w:ascii="Arial" w:hAnsi="Arial" w:cs="Arial"/>
                  <w:bCs/>
                </w:rPr>
                <w:t xml:space="preserve">NSPCC Safe Recruitment </w:t>
              </w:r>
              <w:r w:rsidR="00B279E9" w:rsidRPr="00B279E9">
                <w:rPr>
                  <w:rStyle w:val="Hyperlink"/>
                  <w:rFonts w:ascii="Arial" w:hAnsi="Arial" w:cs="Arial"/>
                  <w:bCs/>
                </w:rPr>
                <w:t>Guidance 2022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8F29" w14:textId="77777777" w:rsidR="00D94B91" w:rsidRPr="00C32B2F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3EE" w14:textId="6F2FA95B" w:rsidR="00D94B91" w:rsidRPr="00C32B2F" w:rsidRDefault="00D94B91" w:rsidP="004B22A5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725F78" w:rsidRPr="00C32B2F" w14:paraId="1CFE494B" w14:textId="77777777" w:rsidTr="00F52A0F">
        <w:trPr>
          <w:trHeight w:val="5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4090" w14:textId="674F9F8C" w:rsidR="00D94B91" w:rsidRDefault="00604D6A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03A2">
              <w:rPr>
                <w:rFonts w:ascii="Arial" w:hAnsi="Arial" w:cs="Arial"/>
              </w:rPr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4FE5" w14:textId="4B731655" w:rsidR="00D94B91" w:rsidRPr="00F52A0F" w:rsidRDefault="00F03104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52A0F">
              <w:rPr>
                <w:rFonts w:ascii="Arial" w:hAnsi="Arial" w:cs="Arial"/>
              </w:rPr>
              <w:t xml:space="preserve">There is policy guidance </w:t>
            </w:r>
            <w:r w:rsidR="005731CD" w:rsidRPr="00F52A0F">
              <w:rPr>
                <w:rFonts w:ascii="Arial" w:hAnsi="Arial" w:cs="Arial"/>
              </w:rPr>
              <w:t xml:space="preserve">to include </w:t>
            </w:r>
            <w:r w:rsidRPr="00F52A0F">
              <w:rPr>
                <w:rFonts w:ascii="Arial" w:hAnsi="Arial" w:cs="Arial"/>
              </w:rPr>
              <w:t xml:space="preserve">safeguarding any young people </w:t>
            </w:r>
            <w:r w:rsidR="00E5659F" w:rsidRPr="00F52A0F">
              <w:rPr>
                <w:rFonts w:ascii="Arial" w:hAnsi="Arial" w:cs="Arial"/>
              </w:rPr>
              <w:t xml:space="preserve">under 18 years </w:t>
            </w:r>
            <w:r w:rsidRPr="00F52A0F">
              <w:rPr>
                <w:rFonts w:ascii="Arial" w:hAnsi="Arial" w:cs="Arial"/>
              </w:rPr>
              <w:t>employed or engaged in work experience</w:t>
            </w:r>
            <w:r w:rsidR="00201850" w:rsidRPr="00F52A0F"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7B4D2" w14:textId="3B015ADD" w:rsidR="00D94B91" w:rsidRPr="00C32B2F" w:rsidRDefault="001D20C2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Practices should have a named person for the young person to talk to</w:t>
            </w:r>
            <w:r w:rsidR="00185075">
              <w:rPr>
                <w:rFonts w:ascii="Arial" w:hAnsi="Arial" w:cs="Arial"/>
                <w:bCs/>
              </w:rPr>
              <w:t xml:space="preserve"> if they have concerns</w:t>
            </w:r>
            <w:r w:rsidR="00792F04">
              <w:rPr>
                <w:rFonts w:ascii="Arial" w:hAnsi="Arial" w:cs="Arial"/>
                <w:bCs/>
              </w:rPr>
              <w:t xml:space="preserve"> about their wellbeing</w:t>
            </w:r>
            <w:r w:rsidR="00185075">
              <w:rPr>
                <w:rFonts w:ascii="Arial" w:hAnsi="Arial" w:cs="Arial"/>
                <w:bCs/>
              </w:rPr>
              <w:t>, and also a named person for others to talk to if they are concerned about the young person.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2067" w14:textId="77777777" w:rsidR="00D94B91" w:rsidRPr="00C32B2F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B1B4" w14:textId="774B9C32" w:rsidR="00D94B91" w:rsidRPr="00C32B2F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25F78" w:rsidRPr="00C32B2F" w14:paraId="6B3DB25A" w14:textId="77777777" w:rsidTr="00F52A0F">
        <w:trPr>
          <w:trHeight w:val="3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FE44" w14:textId="05A7BEFC" w:rsidR="00D94B91" w:rsidRPr="001260BE" w:rsidRDefault="00604D6A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03A2">
              <w:rPr>
                <w:rFonts w:ascii="Arial" w:hAnsi="Arial" w:cs="Arial"/>
              </w:rPr>
              <w:t>.</w:t>
            </w:r>
            <w:r w:rsidR="00766CFF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824F" w14:textId="1280F8E7" w:rsidR="00EE4CF4" w:rsidRPr="00F52A0F" w:rsidRDefault="00D94B91" w:rsidP="00F7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52A0F">
              <w:rPr>
                <w:rFonts w:ascii="Arial" w:hAnsi="Arial" w:cs="Arial"/>
              </w:rPr>
              <w:t xml:space="preserve">Safeguarding responsibilities are included in </w:t>
            </w:r>
            <w:r w:rsidR="00F7718B" w:rsidRPr="00F52A0F">
              <w:rPr>
                <w:rFonts w:ascii="Arial" w:hAnsi="Arial" w:cs="Arial"/>
              </w:rPr>
              <w:t xml:space="preserve">the </w:t>
            </w:r>
            <w:r w:rsidR="00AA1395" w:rsidRPr="00F52A0F">
              <w:rPr>
                <w:rFonts w:ascii="Arial" w:hAnsi="Arial" w:cs="Arial"/>
              </w:rPr>
              <w:t>role/</w:t>
            </w:r>
            <w:r w:rsidRPr="00F52A0F">
              <w:rPr>
                <w:rFonts w:ascii="Arial" w:hAnsi="Arial" w:cs="Arial"/>
              </w:rPr>
              <w:t>job descriptions</w:t>
            </w:r>
            <w:r w:rsidR="00F7718B" w:rsidRPr="00F52A0F">
              <w:rPr>
                <w:rFonts w:ascii="Arial" w:hAnsi="Arial" w:cs="Arial"/>
              </w:rPr>
              <w:t xml:space="preserve"> of all members </w:t>
            </w:r>
            <w:r w:rsidR="002133C6">
              <w:rPr>
                <w:rFonts w:ascii="Arial" w:hAnsi="Arial" w:cs="Arial"/>
              </w:rPr>
              <w:t>o</w:t>
            </w:r>
            <w:r w:rsidR="002133C6">
              <w:t xml:space="preserve">f </w:t>
            </w:r>
            <w:r w:rsidR="00F7718B" w:rsidRPr="00F52A0F">
              <w:rPr>
                <w:rFonts w:ascii="Arial" w:hAnsi="Arial" w:cs="Arial"/>
              </w:rPr>
              <w:t>staff</w:t>
            </w:r>
            <w:r w:rsidRPr="00F52A0F"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9F626" w14:textId="77777777" w:rsidR="00D94B91" w:rsidRPr="00C32B2F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3C5" w14:textId="77777777" w:rsidR="00D94B91" w:rsidRPr="00C32B2F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0DC2" w14:textId="662CA83F" w:rsidR="00D94B91" w:rsidRPr="00C32B2F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25F78" w:rsidRPr="00C32B2F" w14:paraId="2EE66BD0" w14:textId="77777777" w:rsidTr="00464178">
        <w:trPr>
          <w:trHeight w:val="39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4DF3" w14:textId="02F32D45" w:rsidR="00D94B91" w:rsidRDefault="00604D6A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03A2">
              <w:rPr>
                <w:rFonts w:ascii="Arial" w:hAnsi="Arial" w:cs="Arial"/>
              </w:rPr>
              <w:t>.</w:t>
            </w:r>
            <w:r w:rsidR="00766CFF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689" w14:textId="6215B1A9" w:rsidR="00D94B91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C32B2F">
              <w:rPr>
                <w:rFonts w:ascii="Arial" w:hAnsi="Arial" w:cs="Arial"/>
              </w:rPr>
              <w:t>llegation</w:t>
            </w:r>
            <w:r>
              <w:rPr>
                <w:rFonts w:ascii="Arial" w:hAnsi="Arial" w:cs="Arial"/>
              </w:rPr>
              <w:t>s</w:t>
            </w:r>
            <w:r w:rsidRPr="00C32B2F">
              <w:rPr>
                <w:rFonts w:ascii="Arial" w:hAnsi="Arial" w:cs="Arial"/>
              </w:rPr>
              <w:t xml:space="preserve"> </w:t>
            </w:r>
            <w:r w:rsidR="00C927FE">
              <w:rPr>
                <w:rFonts w:ascii="Arial" w:hAnsi="Arial" w:cs="Arial"/>
              </w:rPr>
              <w:t xml:space="preserve">or concerns about </w:t>
            </w:r>
            <w:r w:rsidRPr="00C32B2F">
              <w:rPr>
                <w:rFonts w:ascii="Arial" w:hAnsi="Arial" w:cs="Arial"/>
              </w:rPr>
              <w:t xml:space="preserve">staff </w:t>
            </w:r>
            <w:r w:rsidR="00C927FE">
              <w:rPr>
                <w:rFonts w:ascii="Arial" w:hAnsi="Arial" w:cs="Arial"/>
              </w:rPr>
              <w:t xml:space="preserve">or those in training </w:t>
            </w:r>
            <w:r>
              <w:rPr>
                <w:rFonts w:ascii="Arial" w:hAnsi="Arial" w:cs="Arial"/>
              </w:rPr>
              <w:t xml:space="preserve">are managed </w:t>
            </w:r>
            <w:r w:rsidRPr="00C32B2F">
              <w:rPr>
                <w:rFonts w:ascii="Arial" w:hAnsi="Arial" w:cs="Arial"/>
              </w:rPr>
              <w:t xml:space="preserve">in line with </w:t>
            </w:r>
            <w:r w:rsidR="00622E77">
              <w:rPr>
                <w:rFonts w:ascii="Arial" w:hAnsi="Arial" w:cs="Arial"/>
              </w:rPr>
              <w:t xml:space="preserve">statutory and </w:t>
            </w:r>
            <w:r w:rsidRPr="00C32B2F">
              <w:rPr>
                <w:rFonts w:ascii="Arial" w:hAnsi="Arial" w:cs="Arial"/>
              </w:rPr>
              <w:t xml:space="preserve">local safeguarding procedures </w:t>
            </w:r>
            <w:r>
              <w:rPr>
                <w:rFonts w:ascii="Arial" w:hAnsi="Arial" w:cs="Arial"/>
              </w:rPr>
              <w:t xml:space="preserve">- policy guidance </w:t>
            </w:r>
            <w:r w:rsidR="00B66968">
              <w:rPr>
                <w:rFonts w:ascii="Arial" w:hAnsi="Arial" w:cs="Arial"/>
              </w:rPr>
              <w:t xml:space="preserve">is available. </w:t>
            </w:r>
          </w:p>
          <w:p w14:paraId="3CB166EB" w14:textId="2CD05746" w:rsidR="00684256" w:rsidRDefault="00C33D40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0736">
              <w:rPr>
                <w:rFonts w:ascii="Arial" w:hAnsi="Arial" w:cs="Arial"/>
              </w:rPr>
              <w:t>The ICB Designated Nurse should be contacted for advice and support</w:t>
            </w:r>
            <w:r w:rsidR="00684256">
              <w:rPr>
                <w:rFonts w:ascii="Arial" w:hAnsi="Arial" w:cs="Arial"/>
              </w:rPr>
              <w:t xml:space="preserve"> where there is an allegation</w:t>
            </w:r>
            <w:r w:rsidR="001A4464">
              <w:rPr>
                <w:rFonts w:ascii="Arial" w:hAnsi="Arial" w:cs="Arial"/>
              </w:rPr>
              <w:t xml:space="preserve"> </w:t>
            </w:r>
            <w:r w:rsidR="00684256">
              <w:rPr>
                <w:rFonts w:ascii="Arial" w:hAnsi="Arial" w:cs="Arial"/>
              </w:rPr>
              <w:t xml:space="preserve">against a member of staff </w:t>
            </w:r>
            <w:r w:rsidR="00F56087">
              <w:rPr>
                <w:rFonts w:ascii="Arial" w:hAnsi="Arial" w:cs="Arial"/>
              </w:rPr>
              <w:t>(</w:t>
            </w:r>
            <w:r w:rsidR="00D91D06">
              <w:rPr>
                <w:rFonts w:ascii="Arial" w:hAnsi="Arial" w:cs="Arial"/>
              </w:rPr>
              <w:t xml:space="preserve">NHSE </w:t>
            </w:r>
            <w:hyperlink r:id="rId39" w:history="1">
              <w:r w:rsidR="00D91D06" w:rsidRPr="00D91D06">
                <w:rPr>
                  <w:rStyle w:val="Hyperlink"/>
                  <w:rFonts w:ascii="Arial" w:hAnsi="Arial" w:cs="Arial"/>
                </w:rPr>
                <w:t>SAAF</w:t>
              </w:r>
            </w:hyperlink>
            <w:r w:rsidR="00D91D06">
              <w:rPr>
                <w:rFonts w:ascii="Arial" w:hAnsi="Arial" w:cs="Arial"/>
              </w:rPr>
              <w:t>,202</w:t>
            </w:r>
            <w:r w:rsidR="005B21EF">
              <w:rPr>
                <w:rFonts w:ascii="Arial" w:hAnsi="Arial" w:cs="Arial"/>
              </w:rPr>
              <w:t>4</w:t>
            </w:r>
            <w:r w:rsidR="00D91D06">
              <w:rPr>
                <w:rFonts w:ascii="Arial" w:hAnsi="Arial" w:cs="Arial"/>
              </w:rPr>
              <w:t xml:space="preserve"> )</w:t>
            </w:r>
          </w:p>
          <w:p w14:paraId="632A4176" w14:textId="12F8E9A2" w:rsidR="00047C03" w:rsidRPr="00A76E2D" w:rsidRDefault="00047C03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8EA0B" w14:textId="0719E683" w:rsidR="00A25AFB" w:rsidRPr="00845112" w:rsidRDefault="00845112" w:rsidP="00845112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4B22A5">
              <w:rPr>
                <w:rFonts w:ascii="Arial" w:hAnsi="Arial" w:cs="Arial"/>
                <w:bCs/>
              </w:rPr>
              <w:t xml:space="preserve">If there is an allegation or concern that a member of staff/volunteer may have behaved in a way that has harmed and adult or child, committed an offence towards an adult/child or behaved in a way that raises concerns about their suitability to work with children or an adult with care and support needs, there are </w:t>
            </w:r>
          </w:p>
          <w:p w14:paraId="04B57B0D" w14:textId="31B1A683" w:rsidR="00845112" w:rsidRDefault="00845112" w:rsidP="0084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45112">
              <w:rPr>
                <w:rFonts w:ascii="Arial" w:hAnsi="Arial" w:cs="Arial"/>
                <w:bCs/>
              </w:rPr>
              <w:t xml:space="preserve">statutory responsibilities under Care Act and Children Act. For local contacts and processes see </w:t>
            </w:r>
            <w:r>
              <w:rPr>
                <w:rFonts w:ascii="Arial" w:hAnsi="Arial" w:cs="Arial"/>
                <w:bCs/>
              </w:rPr>
              <w:t xml:space="preserve">your Local Safeguarding Children Partnership website and </w:t>
            </w:r>
          </w:p>
          <w:p w14:paraId="3B5AB060" w14:textId="3C08B3FD" w:rsidR="00845112" w:rsidRDefault="00845112" w:rsidP="002C1531">
            <w:pPr>
              <w:spacing w:after="0"/>
            </w:pPr>
            <w:r>
              <w:rPr>
                <w:rFonts w:ascii="Arial" w:hAnsi="Arial" w:cs="Arial"/>
                <w:bCs/>
              </w:rPr>
              <w:t>Safeguarding Adult Board for local contacts and procedure.</w:t>
            </w:r>
          </w:p>
          <w:p w14:paraId="657B6B76" w14:textId="4719944A" w:rsidR="002C1531" w:rsidRDefault="006769F3" w:rsidP="002C1531">
            <w:pPr>
              <w:spacing w:after="0"/>
              <w:rPr>
                <w:rFonts w:ascii="Arial" w:hAnsi="Arial" w:cs="Arial"/>
              </w:rPr>
            </w:pPr>
            <w:hyperlink r:id="rId40" w:history="1">
              <w:r w:rsidR="002C1531" w:rsidRPr="00A546F6">
                <w:rPr>
                  <w:rStyle w:val="Hyperlink"/>
                  <w:rFonts w:ascii="Arial" w:hAnsi="Arial" w:cs="Arial"/>
                </w:rPr>
                <w:t>General Optical Council Standard 1.1</w:t>
              </w:r>
            </w:hyperlink>
            <w:r w:rsidR="002C1531">
              <w:rPr>
                <w:rFonts w:ascii="Arial" w:hAnsi="Arial" w:cs="Arial"/>
              </w:rPr>
              <w:t xml:space="preserve"> for optical businesses</w:t>
            </w:r>
          </w:p>
          <w:p w14:paraId="7C6E6218" w14:textId="77777777" w:rsidR="00851594" w:rsidRDefault="006769F3" w:rsidP="0085159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hyperlink r:id="rId41" w:history="1">
              <w:r w:rsidR="00851594" w:rsidRPr="00535500">
                <w:rPr>
                  <w:rStyle w:val="Hyperlink"/>
                  <w:rFonts w:ascii="Arial" w:hAnsi="Arial" w:cs="Arial"/>
                </w:rPr>
                <w:t>General Optical Council Standard 11</w:t>
              </w:r>
            </w:hyperlink>
            <w:r w:rsidR="00851594">
              <w:rPr>
                <w:rFonts w:ascii="Arial" w:hAnsi="Arial" w:cs="Arial"/>
              </w:rPr>
              <w:t xml:space="preserve"> </w:t>
            </w:r>
            <w:r w:rsidR="00851594" w:rsidRPr="00226F78">
              <w:rPr>
                <w:rFonts w:ascii="Arial" w:hAnsi="Arial" w:cs="Arial"/>
              </w:rPr>
              <w:t>f</w:t>
            </w:r>
            <w:r w:rsidR="00851594" w:rsidRPr="00B6474F">
              <w:rPr>
                <w:rFonts w:ascii="Arial" w:hAnsi="Arial" w:cs="Arial"/>
              </w:rPr>
              <w:t>or optometrists and dispensing opticians</w:t>
            </w:r>
          </w:p>
          <w:p w14:paraId="7D4B33F8" w14:textId="77777777" w:rsidR="00C927FE" w:rsidRDefault="00C927FE" w:rsidP="00624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71E3F2E" w14:textId="72279A87" w:rsidR="00D94B91" w:rsidRPr="00C32B2F" w:rsidRDefault="00D94B91" w:rsidP="0084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046" w14:textId="77777777" w:rsidR="00D94B91" w:rsidRPr="00C32B2F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675" w14:textId="1DFBA1A2" w:rsidR="00684256" w:rsidRPr="00C32B2F" w:rsidRDefault="00684256" w:rsidP="00CE5007">
            <w:pPr>
              <w:rPr>
                <w:rFonts w:ascii="Arial" w:hAnsi="Arial" w:cs="Arial"/>
                <w:bCs/>
              </w:rPr>
            </w:pPr>
          </w:p>
        </w:tc>
      </w:tr>
    </w:tbl>
    <w:p w14:paraId="470152F1" w14:textId="3AE6206E" w:rsidR="004A483B" w:rsidRDefault="004A483B" w:rsidP="00DB7891">
      <w:pPr>
        <w:rPr>
          <w:rFonts w:ascii="Arial" w:hAnsi="Arial" w:cs="Arial"/>
          <w:lang w:val="en-U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528"/>
        <w:gridCol w:w="5670"/>
        <w:gridCol w:w="709"/>
        <w:gridCol w:w="2126"/>
      </w:tblGrid>
      <w:tr w:rsidR="00F10D65" w:rsidRPr="00C32B2F" w14:paraId="69F38C19" w14:textId="77777777" w:rsidTr="76B2D36C">
        <w:trPr>
          <w:tblHeader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3BA3798" w14:textId="639657D5" w:rsidR="00D94B91" w:rsidRPr="00C32B2F" w:rsidRDefault="00604D6A" w:rsidP="00D9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947E8F">
              <w:rPr>
                <w:rFonts w:ascii="Arial" w:hAnsi="Arial" w:cs="Arial"/>
                <w:b/>
                <w:bCs/>
              </w:rPr>
              <w:t xml:space="preserve">. </w:t>
            </w:r>
            <w:r w:rsidR="00D94B91" w:rsidRPr="00C32B2F">
              <w:rPr>
                <w:rFonts w:ascii="Arial" w:hAnsi="Arial" w:cs="Arial"/>
                <w:b/>
                <w:bCs/>
              </w:rPr>
              <w:t>PARTNERSHIP WORKING</w:t>
            </w:r>
            <w:r w:rsidR="00D94B91">
              <w:rPr>
                <w:rFonts w:ascii="Arial" w:hAnsi="Arial" w:cs="Arial"/>
                <w:b/>
                <w:bCs/>
              </w:rPr>
              <w:t xml:space="preserve"> </w:t>
            </w:r>
            <w:r w:rsidR="007D150E">
              <w:rPr>
                <w:rFonts w:ascii="Arial" w:hAnsi="Arial" w:cs="Arial"/>
                <w:b/>
                <w:bCs/>
              </w:rPr>
              <w:t>WITH PATENTS AND OTHER AGENCIES</w:t>
            </w:r>
            <w:r w:rsidR="00553F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A24EA" w:rsidRPr="00C32B2F" w14:paraId="118D8E5A" w14:textId="77777777" w:rsidTr="76B2D36C">
        <w:trPr>
          <w:tblHeader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78AB" w14:textId="5DE23AC5" w:rsidR="00D94B91" w:rsidRPr="00C32B2F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2B2F">
              <w:rPr>
                <w:rFonts w:ascii="Arial" w:hAnsi="Arial" w:cs="Arial"/>
                <w:b/>
                <w:bCs/>
              </w:rPr>
              <w:t xml:space="preserve">Standard to be achieved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C0CF0" w14:textId="77777777" w:rsidR="00D94B91" w:rsidRPr="00C32B2F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2B2F">
              <w:rPr>
                <w:rFonts w:ascii="Arial" w:hAnsi="Arial" w:cs="Arial"/>
                <w:b/>
                <w:bCs/>
              </w:rPr>
              <w:t xml:space="preserve">Evidence to support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7392" w14:textId="00982131" w:rsidR="00D94B91" w:rsidRPr="00C32B2F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44B4" w14:textId="6FFDC106" w:rsidR="00D94B91" w:rsidRPr="00C32B2F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2B2F">
              <w:rPr>
                <w:rFonts w:ascii="Arial" w:hAnsi="Arial" w:cs="Arial"/>
                <w:b/>
                <w:bCs/>
              </w:rPr>
              <w:t>Actions</w:t>
            </w:r>
            <w:r w:rsidR="00E0643C">
              <w:rPr>
                <w:rFonts w:ascii="Arial" w:hAnsi="Arial" w:cs="Arial"/>
                <w:b/>
                <w:bCs/>
              </w:rPr>
              <w:t>/Evidence</w:t>
            </w:r>
          </w:p>
        </w:tc>
      </w:tr>
      <w:tr w:rsidR="009D0BBF" w:rsidRPr="00C32B2F" w14:paraId="68D85EEB" w14:textId="77777777" w:rsidTr="00F52A0F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B85F" w14:textId="716B7CD6" w:rsidR="00D94B91" w:rsidRPr="00A76E2D" w:rsidRDefault="00604D6A" w:rsidP="000C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B03A2">
              <w:rPr>
                <w:rFonts w:ascii="Arial" w:hAnsi="Arial" w:cs="Arial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AF4" w14:textId="2976E6AB" w:rsidR="000652DD" w:rsidRDefault="000652DD" w:rsidP="000652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voice of the child </w:t>
            </w:r>
            <w:r w:rsidR="00D0629E">
              <w:rPr>
                <w:rFonts w:ascii="Arial" w:hAnsi="Arial" w:cs="Arial"/>
              </w:rPr>
              <w:t>or vul</w:t>
            </w:r>
            <w:r w:rsidR="00E05926">
              <w:rPr>
                <w:rFonts w:ascii="Arial" w:hAnsi="Arial" w:cs="Arial"/>
              </w:rPr>
              <w:t>n</w:t>
            </w:r>
            <w:r w:rsidR="00D0629E">
              <w:rPr>
                <w:rFonts w:ascii="Arial" w:hAnsi="Arial" w:cs="Arial"/>
              </w:rPr>
              <w:t xml:space="preserve">erable adult </w:t>
            </w:r>
            <w:r w:rsidR="00201850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 xml:space="preserve">considered and </w:t>
            </w:r>
            <w:r w:rsidR="00D92E21" w:rsidRPr="000E2C98">
              <w:rPr>
                <w:rFonts w:ascii="Arial" w:hAnsi="Arial" w:cs="Arial"/>
              </w:rPr>
              <w:t>t</w:t>
            </w:r>
            <w:r w:rsidR="00D92E21" w:rsidRPr="00464178">
              <w:rPr>
                <w:rFonts w:ascii="Arial" w:hAnsi="Arial" w:cs="Arial"/>
              </w:rPr>
              <w:t>h</w:t>
            </w:r>
            <w:r w:rsidR="00D92E21" w:rsidRPr="000E2C98">
              <w:rPr>
                <w:rFonts w:ascii="Arial" w:hAnsi="Arial" w:cs="Arial"/>
              </w:rPr>
              <w:t>ei</w:t>
            </w:r>
            <w:r w:rsidR="00D92E21" w:rsidRPr="00464178">
              <w:rPr>
                <w:rFonts w:ascii="Arial" w:hAnsi="Arial" w:cs="Arial"/>
              </w:rPr>
              <w:t>r views reflected</w:t>
            </w:r>
            <w:r w:rsidRPr="000E2C98">
              <w:rPr>
                <w:rFonts w:ascii="Arial" w:hAnsi="Arial" w:cs="Arial"/>
              </w:rPr>
              <w:t xml:space="preserve"> in all consultations</w:t>
            </w:r>
            <w:r w:rsidR="00201850" w:rsidRPr="000E2C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  <w:p w14:paraId="7E9AC7D1" w14:textId="15C50AA3" w:rsidR="00D94B91" w:rsidRPr="00C32B2F" w:rsidRDefault="00D94B91" w:rsidP="000C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DEBCF" w14:textId="06B0EAB5" w:rsidR="00B9466E" w:rsidRDefault="00E74359" w:rsidP="000C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Includes </w:t>
            </w:r>
            <w:r w:rsidR="002B7271">
              <w:rPr>
                <w:rFonts w:ascii="Arial" w:hAnsi="Arial" w:cs="Arial"/>
              </w:rPr>
              <w:t xml:space="preserve">non-verbal </w:t>
            </w:r>
            <w:r w:rsidR="000F0619">
              <w:rPr>
                <w:rFonts w:ascii="Arial" w:hAnsi="Arial" w:cs="Arial"/>
              </w:rPr>
              <w:t xml:space="preserve">presentation </w:t>
            </w:r>
            <w:r w:rsidR="001F1A2B">
              <w:rPr>
                <w:rFonts w:ascii="Arial" w:hAnsi="Arial" w:cs="Arial"/>
              </w:rPr>
              <w:t xml:space="preserve">during </w:t>
            </w:r>
            <w:r w:rsidR="000652DD">
              <w:rPr>
                <w:rFonts w:ascii="Arial" w:hAnsi="Arial" w:cs="Arial"/>
              </w:rPr>
              <w:t>consultation</w:t>
            </w:r>
            <w:r w:rsidR="002772EE">
              <w:rPr>
                <w:rFonts w:ascii="Arial" w:hAnsi="Arial" w:cs="Arial"/>
              </w:rPr>
              <w:t xml:space="preserve"> eg c</w:t>
            </w:r>
            <w:r w:rsidR="000652DD">
              <w:rPr>
                <w:rFonts w:ascii="Arial" w:hAnsi="Arial" w:cs="Arial"/>
              </w:rPr>
              <w:t>o-operative, withdrawn, upset</w:t>
            </w:r>
            <w:r w:rsidR="001F2F5F">
              <w:rPr>
                <w:rFonts w:ascii="Arial" w:hAnsi="Arial" w:cs="Arial"/>
              </w:rPr>
              <w:t xml:space="preserve">, </w:t>
            </w:r>
            <w:r w:rsidR="00CD0B19">
              <w:rPr>
                <w:rFonts w:ascii="Arial" w:hAnsi="Arial" w:cs="Arial"/>
              </w:rPr>
              <w:t xml:space="preserve">unusual </w:t>
            </w:r>
            <w:r w:rsidR="00D0629E">
              <w:rPr>
                <w:rFonts w:ascii="Arial" w:hAnsi="Arial" w:cs="Arial"/>
              </w:rPr>
              <w:t>social interactions with carer)</w:t>
            </w:r>
            <w:r w:rsidR="001F2F5F">
              <w:rPr>
                <w:rFonts w:ascii="Arial" w:hAnsi="Arial" w:cs="Arial"/>
              </w:rPr>
              <w:t xml:space="preserve">. </w:t>
            </w:r>
          </w:p>
          <w:p w14:paraId="12F094D0" w14:textId="5896288F" w:rsidR="00D94B91" w:rsidRPr="00C32B2F" w:rsidRDefault="000652DD" w:rsidP="000C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Were the views and feeling of the child sought and recorded?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161" w14:textId="77777777" w:rsidR="00D94B91" w:rsidRPr="00C32B2F" w:rsidRDefault="00D94B91" w:rsidP="000C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BB04" w14:textId="464479CF" w:rsidR="00D94B91" w:rsidRPr="00C32B2F" w:rsidRDefault="00D94B91" w:rsidP="000C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D0BBF" w:rsidRPr="00C32B2F" w14:paraId="1A58CF98" w14:textId="77777777" w:rsidTr="00F52A0F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1668" w14:textId="77D94E03" w:rsidR="006F49D2" w:rsidRDefault="006F49D2" w:rsidP="006F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56CD" w14:textId="2580C26C" w:rsidR="006F49D2" w:rsidRDefault="006F49D2" w:rsidP="006F4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7933AD">
              <w:rPr>
                <w:rFonts w:ascii="Arial" w:hAnsi="Arial" w:cs="Arial"/>
              </w:rPr>
              <w:t xml:space="preserve">practice knows how </w:t>
            </w:r>
            <w:r>
              <w:rPr>
                <w:rFonts w:ascii="Arial" w:hAnsi="Arial" w:cs="Arial"/>
              </w:rPr>
              <w:t xml:space="preserve">and when </w:t>
            </w:r>
            <w:r w:rsidRPr="007933AD">
              <w:rPr>
                <w:rFonts w:ascii="Arial" w:hAnsi="Arial" w:cs="Arial"/>
              </w:rPr>
              <w:t>to seek safeguarding advice</w:t>
            </w:r>
            <w:r>
              <w:rPr>
                <w:rFonts w:ascii="Arial" w:hAnsi="Arial" w:cs="Arial"/>
              </w:rPr>
              <w:t xml:space="preserve"> and </w:t>
            </w:r>
            <w:r w:rsidRPr="007933AD">
              <w:rPr>
                <w:rFonts w:ascii="Arial" w:hAnsi="Arial" w:cs="Arial"/>
              </w:rPr>
              <w:t>guidance</w:t>
            </w:r>
            <w:r>
              <w:rPr>
                <w:rFonts w:ascii="Arial" w:hAnsi="Arial" w:cs="Arial"/>
              </w:rPr>
              <w:t xml:space="preserve"> from other agencies</w:t>
            </w:r>
            <w:r w:rsidRPr="007933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34D00" w14:textId="77777777" w:rsidR="007E4DAD" w:rsidRDefault="007E4DAD" w:rsidP="006F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33AD">
              <w:rPr>
                <w:rFonts w:ascii="Arial" w:hAnsi="Arial" w:cs="Arial"/>
              </w:rPr>
              <w:t>e.g.</w:t>
            </w:r>
            <w:r>
              <w:rPr>
                <w:rFonts w:ascii="Arial" w:hAnsi="Arial" w:cs="Arial"/>
              </w:rPr>
              <w:t xml:space="preserve"> </w:t>
            </w:r>
            <w:r w:rsidRPr="007933AD">
              <w:rPr>
                <w:rFonts w:ascii="Arial" w:hAnsi="Arial" w:cs="Arial"/>
              </w:rPr>
              <w:t xml:space="preserve">from the </w:t>
            </w:r>
            <w:r>
              <w:rPr>
                <w:rFonts w:ascii="Arial" w:hAnsi="Arial" w:cs="Arial"/>
              </w:rPr>
              <w:t xml:space="preserve">ICB </w:t>
            </w:r>
            <w:r w:rsidRPr="007933AD">
              <w:rPr>
                <w:rFonts w:ascii="Arial" w:hAnsi="Arial" w:cs="Arial"/>
              </w:rPr>
              <w:t>Designated Safeguarding professionals.</w:t>
            </w:r>
          </w:p>
          <w:p w14:paraId="31EEF144" w14:textId="77777777" w:rsidR="007E4DAD" w:rsidRDefault="007E4DAD" w:rsidP="006F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E51CD51" w14:textId="71ADC1C1" w:rsidR="006F49D2" w:rsidRDefault="006F49D2" w:rsidP="006F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is good practice to have an </w:t>
            </w:r>
            <w:r w:rsidRPr="00D62BB4">
              <w:rPr>
                <w:rFonts w:ascii="Arial" w:hAnsi="Arial" w:cs="Arial"/>
              </w:rPr>
              <w:t>electronic or physical poster pro</w:t>
            </w:r>
            <w:r>
              <w:rPr>
                <w:rFonts w:ascii="Arial" w:hAnsi="Arial" w:cs="Arial"/>
              </w:rPr>
              <w:t>viding</w:t>
            </w:r>
            <w:r w:rsidRPr="00D62BB4">
              <w:rPr>
                <w:rFonts w:ascii="Arial" w:hAnsi="Arial" w:cs="Arial"/>
              </w:rPr>
              <w:t xml:space="preserve"> the contact details for the ICB Safeguarding Team Designated Professionals, the Local Authority</w:t>
            </w:r>
            <w:r>
              <w:rPr>
                <w:rFonts w:ascii="Arial" w:hAnsi="Arial" w:cs="Arial"/>
              </w:rPr>
              <w:t xml:space="preserve"> S</w:t>
            </w:r>
            <w:r w:rsidRPr="00D62BB4">
              <w:rPr>
                <w:rFonts w:ascii="Arial" w:hAnsi="Arial" w:cs="Arial"/>
              </w:rPr>
              <w:t xml:space="preserve">afeguarding </w:t>
            </w:r>
            <w:r>
              <w:rPr>
                <w:rFonts w:ascii="Arial" w:hAnsi="Arial" w:cs="Arial"/>
              </w:rPr>
              <w:t>A</w:t>
            </w:r>
            <w:r w:rsidRPr="00D62BB4">
              <w:rPr>
                <w:rFonts w:ascii="Arial" w:hAnsi="Arial" w:cs="Arial"/>
              </w:rPr>
              <w:t xml:space="preserve">dults </w:t>
            </w:r>
            <w:r>
              <w:rPr>
                <w:rFonts w:ascii="Arial" w:hAnsi="Arial" w:cs="Arial"/>
              </w:rPr>
              <w:t>T</w:t>
            </w:r>
            <w:r w:rsidRPr="00D62BB4">
              <w:rPr>
                <w:rFonts w:ascii="Arial" w:hAnsi="Arial" w:cs="Arial"/>
              </w:rPr>
              <w:t xml:space="preserve">eam, the </w:t>
            </w:r>
            <w:r>
              <w:rPr>
                <w:rFonts w:ascii="Arial" w:hAnsi="Arial" w:cs="Arial"/>
              </w:rPr>
              <w:t>C</w:t>
            </w:r>
            <w:r w:rsidRPr="00D62BB4">
              <w:rPr>
                <w:rFonts w:ascii="Arial" w:hAnsi="Arial" w:cs="Arial"/>
              </w:rPr>
              <w:t xml:space="preserve">hildren’s Multi Agency Safeguarding </w:t>
            </w:r>
            <w:r>
              <w:rPr>
                <w:rFonts w:ascii="Arial" w:hAnsi="Arial" w:cs="Arial"/>
              </w:rPr>
              <w:t>H</w:t>
            </w:r>
            <w:r w:rsidRPr="00D62BB4">
              <w:rPr>
                <w:rFonts w:ascii="Arial" w:hAnsi="Arial" w:cs="Arial"/>
              </w:rPr>
              <w:t>ub</w:t>
            </w:r>
            <w:r>
              <w:rPr>
                <w:rFonts w:ascii="Arial" w:hAnsi="Arial" w:cs="Arial"/>
              </w:rPr>
              <w:t xml:space="preserve"> (MASH)</w:t>
            </w:r>
          </w:p>
          <w:p w14:paraId="733E681A" w14:textId="77777777" w:rsidR="006F49D2" w:rsidRDefault="006F49D2" w:rsidP="006F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C2C98D1" w14:textId="191755EB" w:rsidR="006F49D2" w:rsidRPr="00595CD6" w:rsidRDefault="006F49D2" w:rsidP="006F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595CD6">
              <w:rPr>
                <w:rFonts w:ascii="Arial" w:hAnsi="Arial" w:cs="Arial"/>
              </w:rPr>
              <w:t xml:space="preserve">The </w:t>
            </w:r>
            <w:hyperlink r:id="rId42" w:history="1">
              <w:r w:rsidR="003E7CEC">
                <w:rPr>
                  <w:rStyle w:val="Hyperlink"/>
                  <w:rFonts w:ascii="Arial" w:hAnsi="Arial" w:cs="Arial"/>
                </w:rPr>
                <w:t>NHS Safeguarding App</w:t>
              </w:r>
            </w:hyperlink>
            <w:r>
              <w:rPr>
                <w:rFonts w:ascii="Arial" w:hAnsi="Arial" w:cs="Arial"/>
              </w:rPr>
              <w:t xml:space="preserve"> provides contact details for each area</w:t>
            </w:r>
            <w:r w:rsidR="00B95F06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nd can be downloaded onto a smartphone. </w:t>
            </w:r>
          </w:p>
          <w:p w14:paraId="0F87F5D1" w14:textId="77777777" w:rsidR="006F49D2" w:rsidRDefault="006F49D2" w:rsidP="006F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0E0B" w14:textId="77777777" w:rsidR="006F49D2" w:rsidRPr="00C32B2F" w:rsidRDefault="006F49D2" w:rsidP="006F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A1E6" w14:textId="77777777" w:rsidR="006F49D2" w:rsidRPr="00C32B2F" w:rsidRDefault="006F49D2" w:rsidP="006F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D0BBF" w:rsidRPr="00C32B2F" w14:paraId="1AA8F72A" w14:textId="77777777" w:rsidTr="00B45857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A61A" w14:textId="43C1ABEF" w:rsidR="00AB789C" w:rsidRDefault="00AB789C" w:rsidP="00AB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2602" w14:textId="46B28C96" w:rsidR="00AB789C" w:rsidRDefault="00AB789C" w:rsidP="00AB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484F6F">
              <w:rPr>
                <w:rFonts w:ascii="Arial" w:hAnsi="Arial" w:cs="Arial"/>
              </w:rPr>
              <w:t>he practice ha</w:t>
            </w:r>
            <w:r>
              <w:rPr>
                <w:rFonts w:ascii="Arial" w:hAnsi="Arial" w:cs="Arial"/>
              </w:rPr>
              <w:t xml:space="preserve">s </w:t>
            </w:r>
            <w:r w:rsidRPr="00484F6F">
              <w:rPr>
                <w:rFonts w:ascii="Arial" w:hAnsi="Arial" w:cs="Arial"/>
              </w:rPr>
              <w:t xml:space="preserve">a system </w:t>
            </w:r>
            <w:r w:rsidR="00B933A4">
              <w:rPr>
                <w:rFonts w:ascii="Arial" w:hAnsi="Arial" w:cs="Arial"/>
              </w:rPr>
              <w:t>to</w:t>
            </w:r>
            <w:r w:rsidRPr="00484F6F">
              <w:rPr>
                <w:rFonts w:ascii="Arial" w:hAnsi="Arial" w:cs="Arial"/>
              </w:rPr>
              <w:t xml:space="preserve"> manag</w:t>
            </w:r>
            <w:r w:rsidR="008952C8">
              <w:rPr>
                <w:rFonts w:ascii="Arial" w:hAnsi="Arial" w:cs="Arial"/>
              </w:rPr>
              <w:t>e</w:t>
            </w:r>
            <w:r w:rsidRPr="00484F6F">
              <w:rPr>
                <w:rFonts w:ascii="Arial" w:hAnsi="Arial" w:cs="Arial"/>
              </w:rPr>
              <w:t xml:space="preserve"> external requests to share safeguarding information about patients</w:t>
            </w:r>
            <w:r>
              <w:rPr>
                <w:rFonts w:ascii="Arial" w:hAnsi="Arial" w:cs="Arial"/>
              </w:rPr>
              <w:t xml:space="preserve"> (individual or as part of a review).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DD624" w14:textId="650E8B02" w:rsidR="008952C8" w:rsidRDefault="00D54493" w:rsidP="00AB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Includes</w:t>
            </w:r>
            <w:r w:rsidR="002B23F3">
              <w:rPr>
                <w:rFonts w:ascii="Arial" w:hAnsi="Arial" w:cs="Arial"/>
              </w:rPr>
              <w:t xml:space="preserve">, for example, sharing information with multi-agency safeguarding hubs and producing reports for child protection conferences. </w:t>
            </w:r>
          </w:p>
          <w:p w14:paraId="02D41098" w14:textId="3694B3D2" w:rsidR="00AB789C" w:rsidRDefault="002B23F3" w:rsidP="00AB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occasionally </w:t>
            </w:r>
            <w:r w:rsidR="00AB789C" w:rsidRPr="008A6E19">
              <w:rPr>
                <w:rFonts w:ascii="Arial" w:hAnsi="Arial" w:cs="Arial"/>
              </w:rPr>
              <w:t>include contributing</w:t>
            </w:r>
            <w:r w:rsidR="00852131">
              <w:rPr>
                <w:rFonts w:ascii="Arial" w:hAnsi="Arial" w:cs="Arial"/>
              </w:rPr>
              <w:t xml:space="preserve"> to</w:t>
            </w:r>
            <w:r w:rsidR="00AB789C" w:rsidRPr="008A6E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B45857">
              <w:rPr>
                <w:rFonts w:ascii="Arial" w:hAnsi="Arial" w:cs="Arial"/>
              </w:rPr>
              <w:t>t</w:t>
            </w:r>
            <w:r w:rsidR="00AB789C" w:rsidRPr="008A6E19">
              <w:rPr>
                <w:rFonts w:ascii="Arial" w:hAnsi="Arial" w:cs="Arial"/>
              </w:rPr>
              <w:t xml:space="preserve">atutory reviews e.g. Domestic Homicide Reviews, </w:t>
            </w:r>
            <w:r w:rsidR="00B45857">
              <w:rPr>
                <w:rFonts w:ascii="Arial" w:hAnsi="Arial" w:cs="Arial"/>
              </w:rPr>
              <w:t xml:space="preserve">Safeguarding Adult </w:t>
            </w:r>
            <w:r w:rsidR="00AB789C" w:rsidRPr="008A6E19">
              <w:rPr>
                <w:rFonts w:ascii="Arial" w:hAnsi="Arial" w:cs="Arial"/>
              </w:rPr>
              <w:t>Reviews, Child Safeguarding Practice Reviews.</w:t>
            </w:r>
            <w:r w:rsidR="00AB78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00F" w14:textId="77777777" w:rsidR="00AB789C" w:rsidRPr="00C32B2F" w:rsidRDefault="00AB789C" w:rsidP="00AB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2B3" w14:textId="77777777" w:rsidR="00AB789C" w:rsidRPr="00C32B2F" w:rsidRDefault="00AB789C" w:rsidP="00AB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CD46CE5" w14:textId="77777777" w:rsidR="00FC1B61" w:rsidRPr="00C32B2F" w:rsidRDefault="00FC1B61" w:rsidP="00FC1B61">
      <w:pPr>
        <w:rPr>
          <w:rFonts w:ascii="Arial" w:hAnsi="Arial" w:cs="Arial"/>
          <w:b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0773"/>
      </w:tblGrid>
      <w:tr w:rsidR="00AE0532" w:rsidRPr="00C32B2F" w14:paraId="1918B61C" w14:textId="77777777" w:rsidTr="00FB0E3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C626037" w14:textId="16098B71" w:rsidR="00FC1B61" w:rsidRPr="00C32B2F" w:rsidRDefault="00FC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C32B2F">
              <w:rPr>
                <w:rFonts w:ascii="Arial" w:hAnsi="Arial" w:cs="Arial"/>
                <w:b/>
                <w:bCs/>
              </w:rPr>
              <w:t>Summary of audit findings and identified issues of concern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DB5A" w14:textId="77777777" w:rsidR="00FC1B61" w:rsidRPr="00C32B2F" w:rsidRDefault="00FC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0532" w:rsidRPr="00C32B2F" w14:paraId="0BED49FA" w14:textId="77777777" w:rsidTr="00FB0E3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40EFC4E" w14:textId="77777777" w:rsidR="00FC1B61" w:rsidRPr="00C32B2F" w:rsidRDefault="00FC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2B2F">
              <w:rPr>
                <w:rFonts w:ascii="Arial" w:hAnsi="Arial" w:cs="Arial"/>
                <w:b/>
                <w:bCs/>
              </w:rPr>
              <w:t>List of areas</w:t>
            </w:r>
            <w:r w:rsidR="00131999" w:rsidRPr="00C32B2F">
              <w:rPr>
                <w:rFonts w:ascii="Arial" w:hAnsi="Arial" w:cs="Arial"/>
                <w:b/>
                <w:bCs/>
              </w:rPr>
              <w:t xml:space="preserve"> requiring improvement</w:t>
            </w:r>
            <w:r w:rsidRPr="00C32B2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6EED" w14:textId="77777777" w:rsidR="00FC1B61" w:rsidRPr="00C32B2F" w:rsidRDefault="00FC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0532" w:rsidRPr="00C32B2F" w14:paraId="338DB452" w14:textId="77777777" w:rsidTr="00FB0E3C">
        <w:trPr>
          <w:trHeight w:val="4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93BA110" w14:textId="786E11BF" w:rsidR="00FC1B61" w:rsidRPr="00C32B2F" w:rsidRDefault="00FC1B61">
            <w:pPr>
              <w:rPr>
                <w:rFonts w:ascii="Arial" w:hAnsi="Arial" w:cs="Arial"/>
                <w:b/>
              </w:rPr>
            </w:pPr>
            <w:r w:rsidRPr="00C32B2F">
              <w:rPr>
                <w:rFonts w:ascii="Arial" w:hAnsi="Arial" w:cs="Arial"/>
                <w:b/>
              </w:rPr>
              <w:t>Good examples</w:t>
            </w:r>
            <w:r w:rsidR="00B60465">
              <w:rPr>
                <w:rFonts w:ascii="Arial" w:hAnsi="Arial" w:cs="Arial"/>
                <w:b/>
              </w:rPr>
              <w:t xml:space="preserve"> </w:t>
            </w:r>
            <w:r w:rsidRPr="00C32B2F">
              <w:rPr>
                <w:rFonts w:ascii="Arial" w:hAnsi="Arial" w:cs="Arial"/>
                <w:b/>
              </w:rPr>
              <w:t xml:space="preserve">to highlight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A0DA" w14:textId="77777777" w:rsidR="00FC1B61" w:rsidRPr="00C32B2F" w:rsidRDefault="00FC1B61">
            <w:pPr>
              <w:rPr>
                <w:rFonts w:ascii="Arial" w:hAnsi="Arial" w:cs="Arial"/>
                <w:b/>
              </w:rPr>
            </w:pPr>
          </w:p>
        </w:tc>
      </w:tr>
    </w:tbl>
    <w:p w14:paraId="19E9CB87" w14:textId="77777777" w:rsidR="00F73F3C" w:rsidRDefault="00F73F3C" w:rsidP="00464178">
      <w:pPr>
        <w:ind w:left="-426"/>
        <w:rPr>
          <w:rFonts w:ascii="Arial" w:hAnsi="Arial" w:cs="Arial"/>
        </w:rPr>
      </w:pPr>
    </w:p>
    <w:p w14:paraId="2F4125D7" w14:textId="5FAD1E07" w:rsidR="006F31DD" w:rsidRDefault="00F73F3C" w:rsidP="00464178">
      <w:pPr>
        <w:ind w:left="-426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</w:rPr>
        <w:t xml:space="preserve">There is no requirement to return the </w:t>
      </w:r>
      <w:r w:rsidR="00FD7820">
        <w:rPr>
          <w:rFonts w:ascii="Arial" w:eastAsia="Times New Roman" w:hAnsi="Arial" w:cs="Arial"/>
          <w:b/>
          <w:bCs/>
        </w:rPr>
        <w:t xml:space="preserve">audit </w:t>
      </w:r>
      <w:r>
        <w:rPr>
          <w:rFonts w:ascii="Arial" w:eastAsia="Times New Roman" w:hAnsi="Arial" w:cs="Arial"/>
          <w:b/>
          <w:bCs/>
        </w:rPr>
        <w:t>tool to NHSE or the ICB</w:t>
      </w:r>
    </w:p>
    <w:sectPr w:rsidR="006F31DD" w:rsidSect="00464178">
      <w:headerReference w:type="default" r:id="rId43"/>
      <w:footerReference w:type="default" r:id="rId44"/>
      <w:pgSz w:w="16838" w:h="11906" w:orient="landscape"/>
      <w:pgMar w:top="709" w:right="678" w:bottom="709" w:left="1440" w:header="284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AF375" w14:textId="77777777" w:rsidR="006769F3" w:rsidRDefault="006769F3" w:rsidP="00A108DF">
      <w:pPr>
        <w:spacing w:after="0" w:line="240" w:lineRule="auto"/>
      </w:pPr>
      <w:r>
        <w:separator/>
      </w:r>
    </w:p>
  </w:endnote>
  <w:endnote w:type="continuationSeparator" w:id="0">
    <w:p w14:paraId="491F4588" w14:textId="77777777" w:rsidR="006769F3" w:rsidRDefault="006769F3" w:rsidP="00A108DF">
      <w:pPr>
        <w:spacing w:after="0" w:line="240" w:lineRule="auto"/>
      </w:pPr>
      <w:r>
        <w:continuationSeparator/>
      </w:r>
    </w:p>
  </w:endnote>
  <w:endnote w:type="continuationNotice" w:id="1">
    <w:p w14:paraId="62377E3A" w14:textId="77777777" w:rsidR="006769F3" w:rsidRDefault="00676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CAECD" w14:textId="33B3CDC1" w:rsidR="00ED3A84" w:rsidRDefault="006769F3">
    <w:pPr>
      <w:pStyle w:val="Footer"/>
      <w:jc w:val="right"/>
    </w:pPr>
    <w:sdt>
      <w:sdtPr>
        <w:id w:val="6681347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D3A84">
          <w:fldChar w:fldCharType="begin"/>
        </w:r>
        <w:r w:rsidR="00ED3A84">
          <w:instrText xml:space="preserve"> PAGE   \* MERGEFORMAT </w:instrText>
        </w:r>
        <w:r w:rsidR="00ED3A84">
          <w:fldChar w:fldCharType="separate"/>
        </w:r>
        <w:r w:rsidR="00ED3A84">
          <w:rPr>
            <w:noProof/>
          </w:rPr>
          <w:t>2</w:t>
        </w:r>
        <w:r w:rsidR="00ED3A84">
          <w:rPr>
            <w:noProof/>
          </w:rPr>
          <w:fldChar w:fldCharType="end"/>
        </w:r>
      </w:sdtContent>
    </w:sdt>
  </w:p>
  <w:p w14:paraId="5DEC25CB" w14:textId="3980F4B1" w:rsidR="00BB4BDA" w:rsidRDefault="00BB4BDA" w:rsidP="00BB4BDA">
    <w:pPr>
      <w:pStyle w:val="Footer"/>
      <w:tabs>
        <w:tab w:val="left" w:pos="9828"/>
      </w:tabs>
      <w:ind w:left="-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Developed collaboratively by NHSE South East, </w:t>
    </w:r>
    <w:r w:rsidRPr="00040B03">
      <w:rPr>
        <w:rFonts w:ascii="Arial" w:hAnsi="Arial" w:cs="Arial"/>
        <w:sz w:val="20"/>
        <w:szCs w:val="20"/>
      </w:rPr>
      <w:t>NHS Buckinghamshire, Oxfordshire and Berkshire West</w:t>
    </w:r>
    <w:r>
      <w:rPr>
        <w:rFonts w:ascii="Arial" w:hAnsi="Arial" w:cs="Arial"/>
        <w:sz w:val="20"/>
        <w:szCs w:val="20"/>
      </w:rPr>
      <w:t xml:space="preserve">, </w:t>
    </w:r>
    <w:r w:rsidRPr="00040B03">
      <w:rPr>
        <w:rFonts w:ascii="Arial" w:hAnsi="Arial" w:cs="Arial"/>
        <w:sz w:val="20"/>
        <w:szCs w:val="20"/>
      </w:rPr>
      <w:t>NHS Frimley</w:t>
    </w:r>
    <w:r>
      <w:rPr>
        <w:rFonts w:ascii="Arial" w:hAnsi="Arial" w:cs="Arial"/>
        <w:sz w:val="20"/>
        <w:szCs w:val="20"/>
      </w:rPr>
      <w:t xml:space="preserve">, </w:t>
    </w:r>
    <w:r w:rsidRPr="00040B03">
      <w:rPr>
        <w:rFonts w:ascii="Arial" w:hAnsi="Arial" w:cs="Arial"/>
        <w:sz w:val="20"/>
        <w:szCs w:val="20"/>
      </w:rPr>
      <w:t>NHS Hampshire and Isle of Wight</w:t>
    </w:r>
    <w:r>
      <w:rPr>
        <w:rFonts w:ascii="Arial" w:hAnsi="Arial" w:cs="Arial"/>
        <w:sz w:val="20"/>
        <w:szCs w:val="20"/>
      </w:rPr>
      <w:t xml:space="preserve">, </w:t>
    </w:r>
    <w:r w:rsidRPr="00040B03">
      <w:rPr>
        <w:rFonts w:ascii="Arial" w:hAnsi="Arial" w:cs="Arial"/>
        <w:sz w:val="20"/>
        <w:szCs w:val="20"/>
      </w:rPr>
      <w:t>NHS Kent and Medway</w:t>
    </w:r>
    <w:r>
      <w:rPr>
        <w:rFonts w:ascii="Arial" w:hAnsi="Arial" w:cs="Arial"/>
        <w:sz w:val="20"/>
        <w:szCs w:val="20"/>
      </w:rPr>
      <w:t xml:space="preserve">, </w:t>
    </w:r>
    <w:r w:rsidRPr="00040B03">
      <w:rPr>
        <w:rFonts w:ascii="Arial" w:hAnsi="Arial" w:cs="Arial"/>
        <w:sz w:val="20"/>
        <w:szCs w:val="20"/>
      </w:rPr>
      <w:t>NHS Surrey Heartlands</w:t>
    </w:r>
    <w:r w:rsidR="00864C40"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sz w:val="20"/>
        <w:szCs w:val="20"/>
      </w:rPr>
      <w:t xml:space="preserve"> </w:t>
    </w:r>
    <w:r w:rsidRPr="00040B03">
      <w:rPr>
        <w:rFonts w:ascii="Arial" w:hAnsi="Arial" w:cs="Arial"/>
        <w:sz w:val="20"/>
        <w:szCs w:val="20"/>
      </w:rPr>
      <w:t>NHS Sussex</w:t>
    </w:r>
    <w:r w:rsidRPr="00B54DD6">
      <w:rPr>
        <w:rFonts w:ascii="Arial" w:hAnsi="Arial" w:cs="Arial"/>
        <w:sz w:val="20"/>
        <w:szCs w:val="20"/>
      </w:rPr>
      <w:t xml:space="preserve"> </w:t>
    </w:r>
    <w:r w:rsidR="00864C40">
      <w:rPr>
        <w:rFonts w:ascii="Arial" w:hAnsi="Arial" w:cs="Arial"/>
        <w:sz w:val="20"/>
        <w:szCs w:val="20"/>
      </w:rPr>
      <w:t>and providers</w:t>
    </w:r>
    <w:r>
      <w:rPr>
        <w:rFonts w:ascii="Arial" w:hAnsi="Arial" w:cs="Arial"/>
        <w:sz w:val="20"/>
        <w:szCs w:val="20"/>
      </w:rPr>
      <w:t>.</w:t>
    </w:r>
  </w:p>
  <w:p w14:paraId="4772B875" w14:textId="360A6B8C" w:rsidR="00BB4BDA" w:rsidRPr="00095694" w:rsidRDefault="00BB4BDA" w:rsidP="00BB4BDA">
    <w:pPr>
      <w:pStyle w:val="Footer"/>
      <w:tabs>
        <w:tab w:val="clear" w:pos="9026"/>
        <w:tab w:val="left" w:pos="9828"/>
      </w:tabs>
      <w:ind w:left="-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NHSE South East. Direct and Specialised Commissioning Quality Team. Version1.</w:t>
    </w:r>
    <w:r w:rsidR="007E33B7">
      <w:rPr>
        <w:rFonts w:ascii="Arial" w:hAnsi="Arial" w:cs="Arial"/>
        <w:sz w:val="20"/>
        <w:szCs w:val="20"/>
      </w:rPr>
      <w:t>1</w:t>
    </w:r>
    <w:r w:rsidR="00835991">
      <w:rPr>
        <w:rFonts w:ascii="Arial" w:hAnsi="Arial" w:cs="Arial"/>
        <w:sz w:val="20"/>
        <w:szCs w:val="20"/>
      </w:rPr>
      <w:t xml:space="preserve"> July </w:t>
    </w:r>
    <w:r>
      <w:rPr>
        <w:rFonts w:ascii="Arial" w:hAnsi="Arial" w:cs="Arial"/>
        <w:sz w:val="20"/>
        <w:szCs w:val="20"/>
      </w:rPr>
      <w:t>2024</w:t>
    </w:r>
  </w:p>
  <w:p w14:paraId="466AE082" w14:textId="02D187BF" w:rsidR="00ED3A84" w:rsidRPr="00095694" w:rsidRDefault="00ED3A84" w:rsidP="00242D47">
    <w:pPr>
      <w:pStyle w:val="Footer"/>
      <w:tabs>
        <w:tab w:val="clear" w:pos="9026"/>
        <w:tab w:val="left" w:pos="9828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A6981" w14:textId="77777777" w:rsidR="006769F3" w:rsidRDefault="006769F3" w:rsidP="00A108DF">
      <w:pPr>
        <w:spacing w:after="0" w:line="240" w:lineRule="auto"/>
      </w:pPr>
      <w:r>
        <w:separator/>
      </w:r>
    </w:p>
  </w:footnote>
  <w:footnote w:type="continuationSeparator" w:id="0">
    <w:p w14:paraId="4F68B91A" w14:textId="77777777" w:rsidR="006769F3" w:rsidRDefault="006769F3" w:rsidP="00A108DF">
      <w:pPr>
        <w:spacing w:after="0" w:line="240" w:lineRule="auto"/>
      </w:pPr>
      <w:r>
        <w:continuationSeparator/>
      </w:r>
    </w:p>
  </w:footnote>
  <w:footnote w:type="continuationNotice" w:id="1">
    <w:p w14:paraId="1ECDF541" w14:textId="77777777" w:rsidR="006769F3" w:rsidRDefault="006769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619A5" w14:textId="75244F6C" w:rsidR="00A108DF" w:rsidRDefault="00421C29" w:rsidP="00421C29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DB0578A" wp14:editId="4EE87765">
              <wp:simplePos x="0" y="0"/>
              <wp:positionH relativeFrom="column">
                <wp:posOffset>-238125</wp:posOffset>
              </wp:positionH>
              <wp:positionV relativeFrom="paragraph">
                <wp:posOffset>105410</wp:posOffset>
              </wp:positionV>
              <wp:extent cx="8558530" cy="373380"/>
              <wp:effectExtent l="0" t="0" r="13970" b="2667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8530" cy="373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4223A" w14:textId="7250A81F" w:rsidR="00421C29" w:rsidRPr="00464178" w:rsidRDefault="00421C29" w:rsidP="00014D6E">
                          <w:pPr>
                            <w:ind w:left="-284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</w:pPr>
                          <w:r w:rsidRPr="00505292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NH</w:t>
                          </w:r>
                          <w:r w:rsidR="00505292" w:rsidRPr="00505292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  <w:r w:rsidRPr="00505292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E South-East Region </w:t>
                          </w:r>
                          <w:r w:rsidR="00772CFE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Optometry</w:t>
                          </w:r>
                          <w:r w:rsidR="0035740C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05292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Safeguarding </w:t>
                          </w:r>
                          <w:r w:rsidR="0035740C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Development </w:t>
                          </w:r>
                          <w:r w:rsidR="00690770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Benchmarking </w:t>
                          </w:r>
                          <w:r w:rsidR="0035740C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Toolkit</w:t>
                          </w:r>
                          <w:r w:rsidR="00094D26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07EE2775" w14:textId="6E3F9280" w:rsidR="00421C29" w:rsidRDefault="00421C2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0578A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-18.75pt;margin-top:8.3pt;width:673.9pt;height:29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">
              <v:textbox>
                <w:txbxContent>
                  <w:p w14:paraId="17E4223A" w14:textId="7250A81F" w:rsidR="00421C29" w:rsidRPr="00464178" w:rsidRDefault="00421C29" w:rsidP="00014D6E">
                    <w:pPr>
                      <w:ind w:left="-284"/>
                      <w:jc w:val="center"/>
                      <w:rPr>
                        <w:rFonts w:ascii="Arial" w:hAnsi="Arial" w:cs="Arial"/>
                        <w:b/>
                        <w:bCs/>
                        <w:color w:val="C00000"/>
                        <w:sz w:val="28"/>
                        <w:szCs w:val="28"/>
                      </w:rPr>
                    </w:pPr>
                    <w:r w:rsidRPr="00505292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NH</w:t>
                    </w:r>
                    <w:r w:rsidR="00505292" w:rsidRPr="00505292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S</w:t>
                    </w:r>
                    <w:r w:rsidRPr="00505292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E South-East Region </w:t>
                    </w:r>
                    <w:r w:rsidR="00772CFE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Optometry</w:t>
                    </w:r>
                    <w:r w:rsidR="0035740C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505292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Safeguarding </w:t>
                    </w:r>
                    <w:r w:rsidR="0035740C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Development </w:t>
                    </w:r>
                    <w:r w:rsidR="00690770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Benchmarking </w:t>
                    </w:r>
                    <w:r w:rsidR="0035740C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Toolkit</w:t>
                    </w:r>
                    <w:r w:rsidR="00094D26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</w:p>
                  <w:p w14:paraId="07EE2775" w14:textId="6E3F9280" w:rsidR="00421C29" w:rsidRDefault="00421C29"/>
                </w:txbxContent>
              </v:textbox>
              <w10:wrap type="square"/>
            </v:shape>
          </w:pict>
        </mc:Fallback>
      </mc:AlternateContent>
    </w:r>
    <w:r w:rsidR="00A108DF">
      <w:rPr>
        <w:noProof/>
      </w:rPr>
      <w:drawing>
        <wp:inline distT="0" distB="0" distL="0" distR="0" wp14:anchorId="1588E82B" wp14:editId="5F5C750F">
          <wp:extent cx="708660" cy="609355"/>
          <wp:effectExtent l="0" t="0" r="0" b="635"/>
          <wp:docPr id="1764136248" name="Picture 1764136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273" cy="61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120"/>
    <w:multiLevelType w:val="hybridMultilevel"/>
    <w:tmpl w:val="63F66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705F"/>
    <w:multiLevelType w:val="hybridMultilevel"/>
    <w:tmpl w:val="BC8E4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D257C"/>
    <w:multiLevelType w:val="hybridMultilevel"/>
    <w:tmpl w:val="19F8C28E"/>
    <w:lvl w:ilvl="0" w:tplc="C5C4A1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6DCC"/>
    <w:multiLevelType w:val="hybridMultilevel"/>
    <w:tmpl w:val="09C66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41C7C"/>
    <w:multiLevelType w:val="hybridMultilevel"/>
    <w:tmpl w:val="E9CA6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11B85"/>
    <w:multiLevelType w:val="hybridMultilevel"/>
    <w:tmpl w:val="D2FC9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51F6C"/>
    <w:multiLevelType w:val="hybridMultilevel"/>
    <w:tmpl w:val="7DDA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F3ABC"/>
    <w:multiLevelType w:val="hybridMultilevel"/>
    <w:tmpl w:val="BE2A0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E07BF"/>
    <w:multiLevelType w:val="hybridMultilevel"/>
    <w:tmpl w:val="8FC043CE"/>
    <w:lvl w:ilvl="0" w:tplc="64628E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4442C"/>
    <w:multiLevelType w:val="hybridMultilevel"/>
    <w:tmpl w:val="01E05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54EA2"/>
    <w:multiLevelType w:val="hybridMultilevel"/>
    <w:tmpl w:val="D0E8C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B7983"/>
    <w:multiLevelType w:val="hybridMultilevel"/>
    <w:tmpl w:val="3036F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9965">
    <w:abstractNumId w:val="3"/>
  </w:num>
  <w:num w:numId="2" w16cid:durableId="2021200647">
    <w:abstractNumId w:val="5"/>
  </w:num>
  <w:num w:numId="3" w16cid:durableId="517619941">
    <w:abstractNumId w:val="10"/>
  </w:num>
  <w:num w:numId="4" w16cid:durableId="1490101416">
    <w:abstractNumId w:val="7"/>
  </w:num>
  <w:num w:numId="5" w16cid:durableId="843473140">
    <w:abstractNumId w:val="4"/>
  </w:num>
  <w:num w:numId="6" w16cid:durableId="1577009741">
    <w:abstractNumId w:val="0"/>
  </w:num>
  <w:num w:numId="7" w16cid:durableId="952637507">
    <w:abstractNumId w:val="11"/>
  </w:num>
  <w:num w:numId="8" w16cid:durableId="1836648073">
    <w:abstractNumId w:val="9"/>
  </w:num>
  <w:num w:numId="9" w16cid:durableId="703798119">
    <w:abstractNumId w:val="6"/>
  </w:num>
  <w:num w:numId="10" w16cid:durableId="1392996518">
    <w:abstractNumId w:val="1"/>
  </w:num>
  <w:num w:numId="11" w16cid:durableId="1434939750">
    <w:abstractNumId w:val="8"/>
  </w:num>
  <w:num w:numId="12" w16cid:durableId="1429235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75"/>
    <w:rsid w:val="00001073"/>
    <w:rsid w:val="00001139"/>
    <w:rsid w:val="00001711"/>
    <w:rsid w:val="000018C0"/>
    <w:rsid w:val="00002390"/>
    <w:rsid w:val="00004985"/>
    <w:rsid w:val="000067BB"/>
    <w:rsid w:val="00010EB1"/>
    <w:rsid w:val="00011079"/>
    <w:rsid w:val="0001210F"/>
    <w:rsid w:val="00014D6E"/>
    <w:rsid w:val="00015541"/>
    <w:rsid w:val="00015627"/>
    <w:rsid w:val="00015A50"/>
    <w:rsid w:val="00015EC0"/>
    <w:rsid w:val="00016F5E"/>
    <w:rsid w:val="00017C46"/>
    <w:rsid w:val="00020AEC"/>
    <w:rsid w:val="00021AD6"/>
    <w:rsid w:val="00022C67"/>
    <w:rsid w:val="00025224"/>
    <w:rsid w:val="00025FA3"/>
    <w:rsid w:val="00026648"/>
    <w:rsid w:val="00026BBF"/>
    <w:rsid w:val="00026CB3"/>
    <w:rsid w:val="0003013B"/>
    <w:rsid w:val="00035169"/>
    <w:rsid w:val="00035510"/>
    <w:rsid w:val="000367B8"/>
    <w:rsid w:val="00037828"/>
    <w:rsid w:val="00044AE3"/>
    <w:rsid w:val="000457D4"/>
    <w:rsid w:val="00046A49"/>
    <w:rsid w:val="0004749A"/>
    <w:rsid w:val="00047C03"/>
    <w:rsid w:val="00050C86"/>
    <w:rsid w:val="0005102E"/>
    <w:rsid w:val="00051DB4"/>
    <w:rsid w:val="000537F8"/>
    <w:rsid w:val="00053DD7"/>
    <w:rsid w:val="0005489B"/>
    <w:rsid w:val="00054CFC"/>
    <w:rsid w:val="00055066"/>
    <w:rsid w:val="000559C8"/>
    <w:rsid w:val="00056678"/>
    <w:rsid w:val="00057691"/>
    <w:rsid w:val="00060CE1"/>
    <w:rsid w:val="000616AD"/>
    <w:rsid w:val="000620D0"/>
    <w:rsid w:val="00062872"/>
    <w:rsid w:val="0006402F"/>
    <w:rsid w:val="000652DD"/>
    <w:rsid w:val="0006540E"/>
    <w:rsid w:val="000703D6"/>
    <w:rsid w:val="00073093"/>
    <w:rsid w:val="00074F07"/>
    <w:rsid w:val="00075BA5"/>
    <w:rsid w:val="00077082"/>
    <w:rsid w:val="0007736F"/>
    <w:rsid w:val="00080095"/>
    <w:rsid w:val="000809E9"/>
    <w:rsid w:val="00083CC2"/>
    <w:rsid w:val="00085196"/>
    <w:rsid w:val="000900D6"/>
    <w:rsid w:val="000927B5"/>
    <w:rsid w:val="000935DE"/>
    <w:rsid w:val="00093DF9"/>
    <w:rsid w:val="00094C07"/>
    <w:rsid w:val="00094D26"/>
    <w:rsid w:val="00095694"/>
    <w:rsid w:val="00095D2D"/>
    <w:rsid w:val="00095E48"/>
    <w:rsid w:val="00097D5F"/>
    <w:rsid w:val="000A176A"/>
    <w:rsid w:val="000A2F59"/>
    <w:rsid w:val="000A3F3E"/>
    <w:rsid w:val="000A52A3"/>
    <w:rsid w:val="000A7782"/>
    <w:rsid w:val="000B38F0"/>
    <w:rsid w:val="000B789C"/>
    <w:rsid w:val="000C0128"/>
    <w:rsid w:val="000C2980"/>
    <w:rsid w:val="000C2A0F"/>
    <w:rsid w:val="000C33AA"/>
    <w:rsid w:val="000C3C11"/>
    <w:rsid w:val="000C54C1"/>
    <w:rsid w:val="000C6257"/>
    <w:rsid w:val="000C767E"/>
    <w:rsid w:val="000D1065"/>
    <w:rsid w:val="000D1447"/>
    <w:rsid w:val="000D199E"/>
    <w:rsid w:val="000D23BD"/>
    <w:rsid w:val="000D2420"/>
    <w:rsid w:val="000D3B48"/>
    <w:rsid w:val="000D45B8"/>
    <w:rsid w:val="000E2C98"/>
    <w:rsid w:val="000E2DA8"/>
    <w:rsid w:val="000E7769"/>
    <w:rsid w:val="000F04D1"/>
    <w:rsid w:val="000F0619"/>
    <w:rsid w:val="000F263E"/>
    <w:rsid w:val="000F6D02"/>
    <w:rsid w:val="001006C3"/>
    <w:rsid w:val="00101934"/>
    <w:rsid w:val="00101FCE"/>
    <w:rsid w:val="001024F1"/>
    <w:rsid w:val="0010376A"/>
    <w:rsid w:val="00104197"/>
    <w:rsid w:val="00107929"/>
    <w:rsid w:val="00111172"/>
    <w:rsid w:val="00112237"/>
    <w:rsid w:val="001147FA"/>
    <w:rsid w:val="00114FE5"/>
    <w:rsid w:val="00116A50"/>
    <w:rsid w:val="00117BAD"/>
    <w:rsid w:val="00121F63"/>
    <w:rsid w:val="001228CD"/>
    <w:rsid w:val="001260BE"/>
    <w:rsid w:val="00127278"/>
    <w:rsid w:val="00131999"/>
    <w:rsid w:val="00131EBB"/>
    <w:rsid w:val="00132149"/>
    <w:rsid w:val="00132B3F"/>
    <w:rsid w:val="00133AC7"/>
    <w:rsid w:val="00135087"/>
    <w:rsid w:val="001356B2"/>
    <w:rsid w:val="00136500"/>
    <w:rsid w:val="001379A1"/>
    <w:rsid w:val="001402DA"/>
    <w:rsid w:val="00141874"/>
    <w:rsid w:val="00142020"/>
    <w:rsid w:val="0014340C"/>
    <w:rsid w:val="00146BF2"/>
    <w:rsid w:val="00147164"/>
    <w:rsid w:val="001471AA"/>
    <w:rsid w:val="001524B9"/>
    <w:rsid w:val="001537BB"/>
    <w:rsid w:val="001551A5"/>
    <w:rsid w:val="0015538E"/>
    <w:rsid w:val="0015606B"/>
    <w:rsid w:val="00157C34"/>
    <w:rsid w:val="0016028E"/>
    <w:rsid w:val="001633FE"/>
    <w:rsid w:val="001642A5"/>
    <w:rsid w:val="0016574A"/>
    <w:rsid w:val="00167223"/>
    <w:rsid w:val="001706B9"/>
    <w:rsid w:val="00172F63"/>
    <w:rsid w:val="001737D1"/>
    <w:rsid w:val="0018202C"/>
    <w:rsid w:val="00183289"/>
    <w:rsid w:val="001838B5"/>
    <w:rsid w:val="00183AF2"/>
    <w:rsid w:val="00184F1F"/>
    <w:rsid w:val="00185075"/>
    <w:rsid w:val="00185C0C"/>
    <w:rsid w:val="001866E5"/>
    <w:rsid w:val="001874DC"/>
    <w:rsid w:val="00190081"/>
    <w:rsid w:val="00192B7F"/>
    <w:rsid w:val="00197C5A"/>
    <w:rsid w:val="001A2857"/>
    <w:rsid w:val="001A2B7C"/>
    <w:rsid w:val="001A42CA"/>
    <w:rsid w:val="001A4464"/>
    <w:rsid w:val="001A5A66"/>
    <w:rsid w:val="001A704E"/>
    <w:rsid w:val="001A7A41"/>
    <w:rsid w:val="001B03A2"/>
    <w:rsid w:val="001B1E77"/>
    <w:rsid w:val="001B2589"/>
    <w:rsid w:val="001B4908"/>
    <w:rsid w:val="001B5BBB"/>
    <w:rsid w:val="001B6138"/>
    <w:rsid w:val="001B72F4"/>
    <w:rsid w:val="001B78F0"/>
    <w:rsid w:val="001C0ADB"/>
    <w:rsid w:val="001C1550"/>
    <w:rsid w:val="001C2F22"/>
    <w:rsid w:val="001C34AC"/>
    <w:rsid w:val="001C4177"/>
    <w:rsid w:val="001C5C01"/>
    <w:rsid w:val="001C6672"/>
    <w:rsid w:val="001C678E"/>
    <w:rsid w:val="001D20C2"/>
    <w:rsid w:val="001D217B"/>
    <w:rsid w:val="001D492E"/>
    <w:rsid w:val="001D57C4"/>
    <w:rsid w:val="001D7BC0"/>
    <w:rsid w:val="001D7F05"/>
    <w:rsid w:val="001E1C2C"/>
    <w:rsid w:val="001E2407"/>
    <w:rsid w:val="001E315D"/>
    <w:rsid w:val="001E3EE7"/>
    <w:rsid w:val="001E427F"/>
    <w:rsid w:val="001E4B00"/>
    <w:rsid w:val="001E73DE"/>
    <w:rsid w:val="001F1A2B"/>
    <w:rsid w:val="001F2ACE"/>
    <w:rsid w:val="001F2F5F"/>
    <w:rsid w:val="001F3608"/>
    <w:rsid w:val="00201850"/>
    <w:rsid w:val="00203BAC"/>
    <w:rsid w:val="00204FC6"/>
    <w:rsid w:val="0020524C"/>
    <w:rsid w:val="0020580B"/>
    <w:rsid w:val="00210684"/>
    <w:rsid w:val="00211462"/>
    <w:rsid w:val="00213204"/>
    <w:rsid w:val="002133C6"/>
    <w:rsid w:val="00214B1B"/>
    <w:rsid w:val="00215824"/>
    <w:rsid w:val="002162F2"/>
    <w:rsid w:val="00221393"/>
    <w:rsid w:val="00224B5F"/>
    <w:rsid w:val="00225455"/>
    <w:rsid w:val="00226F78"/>
    <w:rsid w:val="00227B0C"/>
    <w:rsid w:val="0023176B"/>
    <w:rsid w:val="00232973"/>
    <w:rsid w:val="00233C17"/>
    <w:rsid w:val="0023567A"/>
    <w:rsid w:val="00237B7B"/>
    <w:rsid w:val="0024101F"/>
    <w:rsid w:val="00242403"/>
    <w:rsid w:val="0024241D"/>
    <w:rsid w:val="00242A5B"/>
    <w:rsid w:val="00242D47"/>
    <w:rsid w:val="00243517"/>
    <w:rsid w:val="002435A1"/>
    <w:rsid w:val="002448F6"/>
    <w:rsid w:val="00245C11"/>
    <w:rsid w:val="0024727C"/>
    <w:rsid w:val="0024731D"/>
    <w:rsid w:val="0024781F"/>
    <w:rsid w:val="002505C7"/>
    <w:rsid w:val="00250AA4"/>
    <w:rsid w:val="002514F3"/>
    <w:rsid w:val="002517E1"/>
    <w:rsid w:val="002518FC"/>
    <w:rsid w:val="00251BC8"/>
    <w:rsid w:val="00252B5E"/>
    <w:rsid w:val="00253FD5"/>
    <w:rsid w:val="002541A4"/>
    <w:rsid w:val="00254864"/>
    <w:rsid w:val="00254C73"/>
    <w:rsid w:val="00256260"/>
    <w:rsid w:val="00257F96"/>
    <w:rsid w:val="00260358"/>
    <w:rsid w:val="00260AB1"/>
    <w:rsid w:val="002614DC"/>
    <w:rsid w:val="0026289D"/>
    <w:rsid w:val="00262F17"/>
    <w:rsid w:val="00263BCE"/>
    <w:rsid w:val="0026514E"/>
    <w:rsid w:val="00267D36"/>
    <w:rsid w:val="00271797"/>
    <w:rsid w:val="00273A52"/>
    <w:rsid w:val="0027725B"/>
    <w:rsid w:val="002772EE"/>
    <w:rsid w:val="00277913"/>
    <w:rsid w:val="00277D9E"/>
    <w:rsid w:val="002817BF"/>
    <w:rsid w:val="00282C34"/>
    <w:rsid w:val="0028352D"/>
    <w:rsid w:val="00283639"/>
    <w:rsid w:val="0028483B"/>
    <w:rsid w:val="002858F2"/>
    <w:rsid w:val="00286EE5"/>
    <w:rsid w:val="002902C1"/>
    <w:rsid w:val="0029231B"/>
    <w:rsid w:val="0029573C"/>
    <w:rsid w:val="002A018C"/>
    <w:rsid w:val="002A0A00"/>
    <w:rsid w:val="002A1071"/>
    <w:rsid w:val="002A4451"/>
    <w:rsid w:val="002A7312"/>
    <w:rsid w:val="002B083B"/>
    <w:rsid w:val="002B23F3"/>
    <w:rsid w:val="002B44BA"/>
    <w:rsid w:val="002B5BE9"/>
    <w:rsid w:val="002B6E9A"/>
    <w:rsid w:val="002B7271"/>
    <w:rsid w:val="002B7A64"/>
    <w:rsid w:val="002B7C67"/>
    <w:rsid w:val="002C059C"/>
    <w:rsid w:val="002C0E46"/>
    <w:rsid w:val="002C1531"/>
    <w:rsid w:val="002C30D4"/>
    <w:rsid w:val="002C3AE2"/>
    <w:rsid w:val="002C5844"/>
    <w:rsid w:val="002C647C"/>
    <w:rsid w:val="002D5D15"/>
    <w:rsid w:val="002D7153"/>
    <w:rsid w:val="002E0147"/>
    <w:rsid w:val="002E2AF4"/>
    <w:rsid w:val="002E31A5"/>
    <w:rsid w:val="002E35F8"/>
    <w:rsid w:val="002E4291"/>
    <w:rsid w:val="002E5EE9"/>
    <w:rsid w:val="002E679E"/>
    <w:rsid w:val="002E7258"/>
    <w:rsid w:val="002F060A"/>
    <w:rsid w:val="002F0A53"/>
    <w:rsid w:val="002F135F"/>
    <w:rsid w:val="002F3C2A"/>
    <w:rsid w:val="002F445C"/>
    <w:rsid w:val="002F47FD"/>
    <w:rsid w:val="002F6590"/>
    <w:rsid w:val="002F6D0D"/>
    <w:rsid w:val="002F7035"/>
    <w:rsid w:val="003008BA"/>
    <w:rsid w:val="003011B8"/>
    <w:rsid w:val="003018ED"/>
    <w:rsid w:val="003018FB"/>
    <w:rsid w:val="003038F7"/>
    <w:rsid w:val="003057E1"/>
    <w:rsid w:val="00310193"/>
    <w:rsid w:val="00311C15"/>
    <w:rsid w:val="0031531A"/>
    <w:rsid w:val="00315D94"/>
    <w:rsid w:val="00316139"/>
    <w:rsid w:val="00316F3D"/>
    <w:rsid w:val="00324084"/>
    <w:rsid w:val="00324171"/>
    <w:rsid w:val="0032472C"/>
    <w:rsid w:val="00324E1B"/>
    <w:rsid w:val="003265F2"/>
    <w:rsid w:val="00326A6F"/>
    <w:rsid w:val="00327958"/>
    <w:rsid w:val="00330203"/>
    <w:rsid w:val="00330DA7"/>
    <w:rsid w:val="00332C36"/>
    <w:rsid w:val="003351F5"/>
    <w:rsid w:val="00340949"/>
    <w:rsid w:val="00340F72"/>
    <w:rsid w:val="00342CAB"/>
    <w:rsid w:val="003447D0"/>
    <w:rsid w:val="0035059A"/>
    <w:rsid w:val="00352742"/>
    <w:rsid w:val="00353E47"/>
    <w:rsid w:val="00353F32"/>
    <w:rsid w:val="00356FEC"/>
    <w:rsid w:val="003573AA"/>
    <w:rsid w:val="0035740C"/>
    <w:rsid w:val="00362984"/>
    <w:rsid w:val="00363919"/>
    <w:rsid w:val="00364AE3"/>
    <w:rsid w:val="00366609"/>
    <w:rsid w:val="00370E89"/>
    <w:rsid w:val="00372DE5"/>
    <w:rsid w:val="00377DC3"/>
    <w:rsid w:val="00381AB4"/>
    <w:rsid w:val="003834E9"/>
    <w:rsid w:val="00383BC7"/>
    <w:rsid w:val="00383C0B"/>
    <w:rsid w:val="003857D2"/>
    <w:rsid w:val="003858FD"/>
    <w:rsid w:val="00386425"/>
    <w:rsid w:val="00386EED"/>
    <w:rsid w:val="00390DBD"/>
    <w:rsid w:val="00392505"/>
    <w:rsid w:val="00396B67"/>
    <w:rsid w:val="003A34DD"/>
    <w:rsid w:val="003A3E44"/>
    <w:rsid w:val="003A45F5"/>
    <w:rsid w:val="003A6D05"/>
    <w:rsid w:val="003A7614"/>
    <w:rsid w:val="003A786F"/>
    <w:rsid w:val="003B2920"/>
    <w:rsid w:val="003B37C3"/>
    <w:rsid w:val="003B39C5"/>
    <w:rsid w:val="003B42BC"/>
    <w:rsid w:val="003B6B63"/>
    <w:rsid w:val="003B7905"/>
    <w:rsid w:val="003C133A"/>
    <w:rsid w:val="003C3FB3"/>
    <w:rsid w:val="003C5111"/>
    <w:rsid w:val="003D0EC4"/>
    <w:rsid w:val="003E15AF"/>
    <w:rsid w:val="003E1CC5"/>
    <w:rsid w:val="003E2572"/>
    <w:rsid w:val="003E399D"/>
    <w:rsid w:val="003E4E50"/>
    <w:rsid w:val="003E7CEC"/>
    <w:rsid w:val="003F3713"/>
    <w:rsid w:val="003F42A8"/>
    <w:rsid w:val="003F4645"/>
    <w:rsid w:val="003F5F4B"/>
    <w:rsid w:val="003F7ACF"/>
    <w:rsid w:val="003F7BEE"/>
    <w:rsid w:val="00400CD9"/>
    <w:rsid w:val="00403811"/>
    <w:rsid w:val="00403D3B"/>
    <w:rsid w:val="004042E7"/>
    <w:rsid w:val="00404C38"/>
    <w:rsid w:val="00406140"/>
    <w:rsid w:val="0040732B"/>
    <w:rsid w:val="004077CE"/>
    <w:rsid w:val="00407D5A"/>
    <w:rsid w:val="00412EB8"/>
    <w:rsid w:val="004136B6"/>
    <w:rsid w:val="00414AF4"/>
    <w:rsid w:val="004172E8"/>
    <w:rsid w:val="00417C5A"/>
    <w:rsid w:val="0042090E"/>
    <w:rsid w:val="00421A02"/>
    <w:rsid w:val="00421C29"/>
    <w:rsid w:val="004222F1"/>
    <w:rsid w:val="00424EC8"/>
    <w:rsid w:val="0042566F"/>
    <w:rsid w:val="00426226"/>
    <w:rsid w:val="00426C71"/>
    <w:rsid w:val="004278D2"/>
    <w:rsid w:val="00427A9D"/>
    <w:rsid w:val="00430B61"/>
    <w:rsid w:val="004317A0"/>
    <w:rsid w:val="004318B0"/>
    <w:rsid w:val="004325FD"/>
    <w:rsid w:val="004334EA"/>
    <w:rsid w:val="0043444F"/>
    <w:rsid w:val="00435A0E"/>
    <w:rsid w:val="004364F7"/>
    <w:rsid w:val="00436A88"/>
    <w:rsid w:val="00436D02"/>
    <w:rsid w:val="00437275"/>
    <w:rsid w:val="00437860"/>
    <w:rsid w:val="00437E4F"/>
    <w:rsid w:val="004403DC"/>
    <w:rsid w:val="0044050C"/>
    <w:rsid w:val="00442BE2"/>
    <w:rsid w:val="00446C38"/>
    <w:rsid w:val="00447300"/>
    <w:rsid w:val="00447CA7"/>
    <w:rsid w:val="00451754"/>
    <w:rsid w:val="00453349"/>
    <w:rsid w:val="00453CBA"/>
    <w:rsid w:val="0046077E"/>
    <w:rsid w:val="0046178D"/>
    <w:rsid w:val="00462030"/>
    <w:rsid w:val="004627F4"/>
    <w:rsid w:val="00462CF6"/>
    <w:rsid w:val="0046327B"/>
    <w:rsid w:val="00464178"/>
    <w:rsid w:val="004643AC"/>
    <w:rsid w:val="00464892"/>
    <w:rsid w:val="004648E1"/>
    <w:rsid w:val="0046532E"/>
    <w:rsid w:val="004662DB"/>
    <w:rsid w:val="00466ABA"/>
    <w:rsid w:val="004724BA"/>
    <w:rsid w:val="00472E1E"/>
    <w:rsid w:val="00473466"/>
    <w:rsid w:val="004741C7"/>
    <w:rsid w:val="00476F2A"/>
    <w:rsid w:val="004817B6"/>
    <w:rsid w:val="0048260A"/>
    <w:rsid w:val="004841AC"/>
    <w:rsid w:val="004845B1"/>
    <w:rsid w:val="00484F6F"/>
    <w:rsid w:val="004852C9"/>
    <w:rsid w:val="00486011"/>
    <w:rsid w:val="004907FA"/>
    <w:rsid w:val="00491C10"/>
    <w:rsid w:val="00493248"/>
    <w:rsid w:val="004979F8"/>
    <w:rsid w:val="004A2A03"/>
    <w:rsid w:val="004A483B"/>
    <w:rsid w:val="004A498D"/>
    <w:rsid w:val="004A784A"/>
    <w:rsid w:val="004B0891"/>
    <w:rsid w:val="004B22A5"/>
    <w:rsid w:val="004B22FC"/>
    <w:rsid w:val="004B2803"/>
    <w:rsid w:val="004B2CE3"/>
    <w:rsid w:val="004B2DEF"/>
    <w:rsid w:val="004B3A15"/>
    <w:rsid w:val="004B4254"/>
    <w:rsid w:val="004B534E"/>
    <w:rsid w:val="004B6CDF"/>
    <w:rsid w:val="004B7548"/>
    <w:rsid w:val="004C11D5"/>
    <w:rsid w:val="004C1FB2"/>
    <w:rsid w:val="004C2577"/>
    <w:rsid w:val="004C695C"/>
    <w:rsid w:val="004D0596"/>
    <w:rsid w:val="004D0F09"/>
    <w:rsid w:val="004D2374"/>
    <w:rsid w:val="004D33CB"/>
    <w:rsid w:val="004D4177"/>
    <w:rsid w:val="004D4C75"/>
    <w:rsid w:val="004D4F73"/>
    <w:rsid w:val="004E120B"/>
    <w:rsid w:val="004E463B"/>
    <w:rsid w:val="004E53E6"/>
    <w:rsid w:val="004E5EA5"/>
    <w:rsid w:val="004E61F3"/>
    <w:rsid w:val="004E6C0F"/>
    <w:rsid w:val="004F1620"/>
    <w:rsid w:val="004F492B"/>
    <w:rsid w:val="00500ECF"/>
    <w:rsid w:val="00502377"/>
    <w:rsid w:val="005032A3"/>
    <w:rsid w:val="00505292"/>
    <w:rsid w:val="005065D4"/>
    <w:rsid w:val="005071A1"/>
    <w:rsid w:val="005077B6"/>
    <w:rsid w:val="005147A2"/>
    <w:rsid w:val="005152B5"/>
    <w:rsid w:val="005167E1"/>
    <w:rsid w:val="00516BBF"/>
    <w:rsid w:val="00516D50"/>
    <w:rsid w:val="005210B1"/>
    <w:rsid w:val="00521B96"/>
    <w:rsid w:val="00522760"/>
    <w:rsid w:val="00524BBC"/>
    <w:rsid w:val="005258D8"/>
    <w:rsid w:val="00525DAD"/>
    <w:rsid w:val="00530435"/>
    <w:rsid w:val="0053084C"/>
    <w:rsid w:val="00532AD6"/>
    <w:rsid w:val="00532F8A"/>
    <w:rsid w:val="00535500"/>
    <w:rsid w:val="00537054"/>
    <w:rsid w:val="00537175"/>
    <w:rsid w:val="00537C08"/>
    <w:rsid w:val="00540193"/>
    <w:rsid w:val="00540BE8"/>
    <w:rsid w:val="0054125A"/>
    <w:rsid w:val="00543F06"/>
    <w:rsid w:val="00545873"/>
    <w:rsid w:val="0054599C"/>
    <w:rsid w:val="00545DC9"/>
    <w:rsid w:val="005508B2"/>
    <w:rsid w:val="00550CB0"/>
    <w:rsid w:val="00553474"/>
    <w:rsid w:val="00553C6B"/>
    <w:rsid w:val="00553EDE"/>
    <w:rsid w:val="00553FD5"/>
    <w:rsid w:val="00554A4C"/>
    <w:rsid w:val="00555E82"/>
    <w:rsid w:val="005561E6"/>
    <w:rsid w:val="00557F79"/>
    <w:rsid w:val="00562FD8"/>
    <w:rsid w:val="0056492A"/>
    <w:rsid w:val="005666DE"/>
    <w:rsid w:val="005701BE"/>
    <w:rsid w:val="00570736"/>
    <w:rsid w:val="0057299F"/>
    <w:rsid w:val="005730B0"/>
    <w:rsid w:val="005731CD"/>
    <w:rsid w:val="00576198"/>
    <w:rsid w:val="00577B2A"/>
    <w:rsid w:val="005844E1"/>
    <w:rsid w:val="005848D7"/>
    <w:rsid w:val="00586A99"/>
    <w:rsid w:val="00586BF7"/>
    <w:rsid w:val="005877AA"/>
    <w:rsid w:val="0059268F"/>
    <w:rsid w:val="00592E5F"/>
    <w:rsid w:val="005940BC"/>
    <w:rsid w:val="00595942"/>
    <w:rsid w:val="0059595C"/>
    <w:rsid w:val="00595CD6"/>
    <w:rsid w:val="00596C41"/>
    <w:rsid w:val="00596CFB"/>
    <w:rsid w:val="005A15E4"/>
    <w:rsid w:val="005A76DD"/>
    <w:rsid w:val="005B0687"/>
    <w:rsid w:val="005B1D88"/>
    <w:rsid w:val="005B21EF"/>
    <w:rsid w:val="005B27D7"/>
    <w:rsid w:val="005B5DCB"/>
    <w:rsid w:val="005C14B5"/>
    <w:rsid w:val="005C2821"/>
    <w:rsid w:val="005C2BBA"/>
    <w:rsid w:val="005C3CBE"/>
    <w:rsid w:val="005C3E38"/>
    <w:rsid w:val="005C402F"/>
    <w:rsid w:val="005C67DA"/>
    <w:rsid w:val="005C68ED"/>
    <w:rsid w:val="005C6D7E"/>
    <w:rsid w:val="005D063E"/>
    <w:rsid w:val="005D1492"/>
    <w:rsid w:val="005D3E8E"/>
    <w:rsid w:val="005D79D8"/>
    <w:rsid w:val="005D7FA8"/>
    <w:rsid w:val="005E160C"/>
    <w:rsid w:val="005E2542"/>
    <w:rsid w:val="005E3427"/>
    <w:rsid w:val="005E4BFD"/>
    <w:rsid w:val="005E4EB0"/>
    <w:rsid w:val="005E66A2"/>
    <w:rsid w:val="005E6713"/>
    <w:rsid w:val="005E73EE"/>
    <w:rsid w:val="005F0FD0"/>
    <w:rsid w:val="005F48A7"/>
    <w:rsid w:val="005F684C"/>
    <w:rsid w:val="00600D28"/>
    <w:rsid w:val="0060460B"/>
    <w:rsid w:val="00604B00"/>
    <w:rsid w:val="00604D6A"/>
    <w:rsid w:val="00605BA9"/>
    <w:rsid w:val="00607FA4"/>
    <w:rsid w:val="006104C7"/>
    <w:rsid w:val="00611356"/>
    <w:rsid w:val="00611A81"/>
    <w:rsid w:val="006147EA"/>
    <w:rsid w:val="00617656"/>
    <w:rsid w:val="0061793F"/>
    <w:rsid w:val="00620149"/>
    <w:rsid w:val="006208EB"/>
    <w:rsid w:val="00622E77"/>
    <w:rsid w:val="006235AF"/>
    <w:rsid w:val="006246ED"/>
    <w:rsid w:val="006251AD"/>
    <w:rsid w:val="006263F9"/>
    <w:rsid w:val="006307D9"/>
    <w:rsid w:val="00630E69"/>
    <w:rsid w:val="006318F2"/>
    <w:rsid w:val="00633080"/>
    <w:rsid w:val="0063383F"/>
    <w:rsid w:val="006341A5"/>
    <w:rsid w:val="00634EAB"/>
    <w:rsid w:val="0063500E"/>
    <w:rsid w:val="006357AF"/>
    <w:rsid w:val="00636932"/>
    <w:rsid w:val="00637780"/>
    <w:rsid w:val="00641E70"/>
    <w:rsid w:val="0064204B"/>
    <w:rsid w:val="0064487C"/>
    <w:rsid w:val="00645C43"/>
    <w:rsid w:val="006469FF"/>
    <w:rsid w:val="00647975"/>
    <w:rsid w:val="00652095"/>
    <w:rsid w:val="00652DE0"/>
    <w:rsid w:val="00654479"/>
    <w:rsid w:val="0065694B"/>
    <w:rsid w:val="006603C9"/>
    <w:rsid w:val="00661260"/>
    <w:rsid w:val="00663B92"/>
    <w:rsid w:val="00665991"/>
    <w:rsid w:val="00665E78"/>
    <w:rsid w:val="006739AA"/>
    <w:rsid w:val="00676457"/>
    <w:rsid w:val="006769F3"/>
    <w:rsid w:val="00677C0B"/>
    <w:rsid w:val="00680964"/>
    <w:rsid w:val="006813A2"/>
    <w:rsid w:val="00681573"/>
    <w:rsid w:val="006817BE"/>
    <w:rsid w:val="00681EA8"/>
    <w:rsid w:val="00682F4B"/>
    <w:rsid w:val="0068356B"/>
    <w:rsid w:val="00684256"/>
    <w:rsid w:val="00684A9B"/>
    <w:rsid w:val="00685C2A"/>
    <w:rsid w:val="006868CB"/>
    <w:rsid w:val="006901AF"/>
    <w:rsid w:val="00690770"/>
    <w:rsid w:val="00692C5E"/>
    <w:rsid w:val="00696D73"/>
    <w:rsid w:val="006A1140"/>
    <w:rsid w:val="006A128D"/>
    <w:rsid w:val="006A2E6C"/>
    <w:rsid w:val="006B1960"/>
    <w:rsid w:val="006B2338"/>
    <w:rsid w:val="006B530F"/>
    <w:rsid w:val="006B5B71"/>
    <w:rsid w:val="006C0ACF"/>
    <w:rsid w:val="006C118B"/>
    <w:rsid w:val="006C1495"/>
    <w:rsid w:val="006C1501"/>
    <w:rsid w:val="006C529B"/>
    <w:rsid w:val="006C76CD"/>
    <w:rsid w:val="006D1D3D"/>
    <w:rsid w:val="006D21DF"/>
    <w:rsid w:val="006D27D6"/>
    <w:rsid w:val="006E1434"/>
    <w:rsid w:val="006E1494"/>
    <w:rsid w:val="006E4312"/>
    <w:rsid w:val="006E53A2"/>
    <w:rsid w:val="006F14C2"/>
    <w:rsid w:val="006F14D9"/>
    <w:rsid w:val="006F31DD"/>
    <w:rsid w:val="006F47B2"/>
    <w:rsid w:val="006F49D2"/>
    <w:rsid w:val="006F4C2A"/>
    <w:rsid w:val="006F5A66"/>
    <w:rsid w:val="006F5D26"/>
    <w:rsid w:val="006F679B"/>
    <w:rsid w:val="006F7200"/>
    <w:rsid w:val="006F75B1"/>
    <w:rsid w:val="006F7696"/>
    <w:rsid w:val="007025F6"/>
    <w:rsid w:val="0070290D"/>
    <w:rsid w:val="00703FA5"/>
    <w:rsid w:val="007060CE"/>
    <w:rsid w:val="0070743A"/>
    <w:rsid w:val="00710595"/>
    <w:rsid w:val="00711E20"/>
    <w:rsid w:val="007136D0"/>
    <w:rsid w:val="00713CEF"/>
    <w:rsid w:val="00714B54"/>
    <w:rsid w:val="00714F23"/>
    <w:rsid w:val="007154C8"/>
    <w:rsid w:val="00717616"/>
    <w:rsid w:val="007203F5"/>
    <w:rsid w:val="00721C10"/>
    <w:rsid w:val="007221D0"/>
    <w:rsid w:val="00722D90"/>
    <w:rsid w:val="00723986"/>
    <w:rsid w:val="0072459B"/>
    <w:rsid w:val="00725196"/>
    <w:rsid w:val="0072568D"/>
    <w:rsid w:val="00725F78"/>
    <w:rsid w:val="00727344"/>
    <w:rsid w:val="00727767"/>
    <w:rsid w:val="00732DEA"/>
    <w:rsid w:val="00733F3D"/>
    <w:rsid w:val="00736944"/>
    <w:rsid w:val="00741F64"/>
    <w:rsid w:val="00743E65"/>
    <w:rsid w:val="00744FED"/>
    <w:rsid w:val="00747A10"/>
    <w:rsid w:val="00750166"/>
    <w:rsid w:val="00750FB3"/>
    <w:rsid w:val="0075100D"/>
    <w:rsid w:val="007600FD"/>
    <w:rsid w:val="0076169C"/>
    <w:rsid w:val="00762CD8"/>
    <w:rsid w:val="00762D71"/>
    <w:rsid w:val="0076300E"/>
    <w:rsid w:val="0076352C"/>
    <w:rsid w:val="00766B11"/>
    <w:rsid w:val="00766CFF"/>
    <w:rsid w:val="007700C1"/>
    <w:rsid w:val="00770656"/>
    <w:rsid w:val="00772CFE"/>
    <w:rsid w:val="00775EB6"/>
    <w:rsid w:val="00777790"/>
    <w:rsid w:val="00777900"/>
    <w:rsid w:val="00777AD3"/>
    <w:rsid w:val="00782F6A"/>
    <w:rsid w:val="00783773"/>
    <w:rsid w:val="00784635"/>
    <w:rsid w:val="00786049"/>
    <w:rsid w:val="00792388"/>
    <w:rsid w:val="0079274A"/>
    <w:rsid w:val="00792F04"/>
    <w:rsid w:val="007933AD"/>
    <w:rsid w:val="00794645"/>
    <w:rsid w:val="00796331"/>
    <w:rsid w:val="00796451"/>
    <w:rsid w:val="007967C1"/>
    <w:rsid w:val="007A0C68"/>
    <w:rsid w:val="007A2A34"/>
    <w:rsid w:val="007A3BA8"/>
    <w:rsid w:val="007A6D24"/>
    <w:rsid w:val="007B034B"/>
    <w:rsid w:val="007B1265"/>
    <w:rsid w:val="007B2DF7"/>
    <w:rsid w:val="007B304B"/>
    <w:rsid w:val="007B35A7"/>
    <w:rsid w:val="007B5DAA"/>
    <w:rsid w:val="007B68A2"/>
    <w:rsid w:val="007C0AE3"/>
    <w:rsid w:val="007C0E7B"/>
    <w:rsid w:val="007C1CC1"/>
    <w:rsid w:val="007D150E"/>
    <w:rsid w:val="007D1D8E"/>
    <w:rsid w:val="007D2167"/>
    <w:rsid w:val="007D21E9"/>
    <w:rsid w:val="007D2AA8"/>
    <w:rsid w:val="007D383A"/>
    <w:rsid w:val="007D383F"/>
    <w:rsid w:val="007D63AC"/>
    <w:rsid w:val="007D7012"/>
    <w:rsid w:val="007E230C"/>
    <w:rsid w:val="007E2CB2"/>
    <w:rsid w:val="007E33B7"/>
    <w:rsid w:val="007E447A"/>
    <w:rsid w:val="007E4DAD"/>
    <w:rsid w:val="007E5E33"/>
    <w:rsid w:val="007E6667"/>
    <w:rsid w:val="007E7EA0"/>
    <w:rsid w:val="007F06E5"/>
    <w:rsid w:val="007F17CF"/>
    <w:rsid w:val="007F23CC"/>
    <w:rsid w:val="007F63B2"/>
    <w:rsid w:val="007F6D0A"/>
    <w:rsid w:val="00801FFC"/>
    <w:rsid w:val="00803650"/>
    <w:rsid w:val="00803AC8"/>
    <w:rsid w:val="00804FC6"/>
    <w:rsid w:val="0080555D"/>
    <w:rsid w:val="008056CA"/>
    <w:rsid w:val="0080758D"/>
    <w:rsid w:val="00807969"/>
    <w:rsid w:val="008079E5"/>
    <w:rsid w:val="0081022A"/>
    <w:rsid w:val="00811AA7"/>
    <w:rsid w:val="00811C57"/>
    <w:rsid w:val="0081364D"/>
    <w:rsid w:val="008142BB"/>
    <w:rsid w:val="00814EB8"/>
    <w:rsid w:val="0081557B"/>
    <w:rsid w:val="00815A77"/>
    <w:rsid w:val="00817B26"/>
    <w:rsid w:val="00817D4A"/>
    <w:rsid w:val="00820C09"/>
    <w:rsid w:val="00820D3D"/>
    <w:rsid w:val="00821AC0"/>
    <w:rsid w:val="00822EA1"/>
    <w:rsid w:val="00823303"/>
    <w:rsid w:val="008234C8"/>
    <w:rsid w:val="00824F42"/>
    <w:rsid w:val="00826982"/>
    <w:rsid w:val="0083259B"/>
    <w:rsid w:val="00833074"/>
    <w:rsid w:val="00835991"/>
    <w:rsid w:val="008365C7"/>
    <w:rsid w:val="008367A2"/>
    <w:rsid w:val="00840058"/>
    <w:rsid w:val="00842696"/>
    <w:rsid w:val="008429D1"/>
    <w:rsid w:val="00844385"/>
    <w:rsid w:val="00845112"/>
    <w:rsid w:val="00845CEA"/>
    <w:rsid w:val="008469EF"/>
    <w:rsid w:val="00850358"/>
    <w:rsid w:val="00851594"/>
    <w:rsid w:val="00852131"/>
    <w:rsid w:val="008560E3"/>
    <w:rsid w:val="00857295"/>
    <w:rsid w:val="00860A8A"/>
    <w:rsid w:val="008613EA"/>
    <w:rsid w:val="00862746"/>
    <w:rsid w:val="00862D45"/>
    <w:rsid w:val="00864C40"/>
    <w:rsid w:val="00864EA4"/>
    <w:rsid w:val="0086547F"/>
    <w:rsid w:val="00866192"/>
    <w:rsid w:val="008673C4"/>
    <w:rsid w:val="00867FB8"/>
    <w:rsid w:val="0087002D"/>
    <w:rsid w:val="00870318"/>
    <w:rsid w:val="00883958"/>
    <w:rsid w:val="008857A0"/>
    <w:rsid w:val="00886978"/>
    <w:rsid w:val="00887212"/>
    <w:rsid w:val="00890270"/>
    <w:rsid w:val="00890AC9"/>
    <w:rsid w:val="00892514"/>
    <w:rsid w:val="00892E8D"/>
    <w:rsid w:val="00893454"/>
    <w:rsid w:val="00894432"/>
    <w:rsid w:val="008952C8"/>
    <w:rsid w:val="0089583A"/>
    <w:rsid w:val="00896143"/>
    <w:rsid w:val="0089650F"/>
    <w:rsid w:val="00896681"/>
    <w:rsid w:val="008A0061"/>
    <w:rsid w:val="008A5466"/>
    <w:rsid w:val="008A6BB9"/>
    <w:rsid w:val="008A6E19"/>
    <w:rsid w:val="008A79AE"/>
    <w:rsid w:val="008B0087"/>
    <w:rsid w:val="008B3622"/>
    <w:rsid w:val="008B3FE6"/>
    <w:rsid w:val="008B4D04"/>
    <w:rsid w:val="008B4FED"/>
    <w:rsid w:val="008B52EA"/>
    <w:rsid w:val="008C0AFE"/>
    <w:rsid w:val="008C1A29"/>
    <w:rsid w:val="008C5754"/>
    <w:rsid w:val="008C5B37"/>
    <w:rsid w:val="008C5FCF"/>
    <w:rsid w:val="008C606E"/>
    <w:rsid w:val="008D0539"/>
    <w:rsid w:val="008D271B"/>
    <w:rsid w:val="008D327F"/>
    <w:rsid w:val="008D421F"/>
    <w:rsid w:val="008D4D73"/>
    <w:rsid w:val="008D52ED"/>
    <w:rsid w:val="008D612C"/>
    <w:rsid w:val="008E272B"/>
    <w:rsid w:val="008E373F"/>
    <w:rsid w:val="008E3A81"/>
    <w:rsid w:val="008E593C"/>
    <w:rsid w:val="008E74C3"/>
    <w:rsid w:val="008F0278"/>
    <w:rsid w:val="008F08D6"/>
    <w:rsid w:val="008F3539"/>
    <w:rsid w:val="008F43A0"/>
    <w:rsid w:val="008F5958"/>
    <w:rsid w:val="008F6B3C"/>
    <w:rsid w:val="00900007"/>
    <w:rsid w:val="009000C8"/>
    <w:rsid w:val="009042DE"/>
    <w:rsid w:val="00904ABE"/>
    <w:rsid w:val="00905359"/>
    <w:rsid w:val="00906FCD"/>
    <w:rsid w:val="00910A7F"/>
    <w:rsid w:val="00911736"/>
    <w:rsid w:val="009117B4"/>
    <w:rsid w:val="0091475B"/>
    <w:rsid w:val="0092198E"/>
    <w:rsid w:val="00923178"/>
    <w:rsid w:val="009245B1"/>
    <w:rsid w:val="00924AF2"/>
    <w:rsid w:val="0092646E"/>
    <w:rsid w:val="00930172"/>
    <w:rsid w:val="00930F5F"/>
    <w:rsid w:val="00934568"/>
    <w:rsid w:val="00935D19"/>
    <w:rsid w:val="0093674F"/>
    <w:rsid w:val="0094073C"/>
    <w:rsid w:val="0094077F"/>
    <w:rsid w:val="0094262D"/>
    <w:rsid w:val="00944184"/>
    <w:rsid w:val="009477F0"/>
    <w:rsid w:val="00947E8F"/>
    <w:rsid w:val="009506D5"/>
    <w:rsid w:val="00950D6E"/>
    <w:rsid w:val="00951179"/>
    <w:rsid w:val="00954C6E"/>
    <w:rsid w:val="00955249"/>
    <w:rsid w:val="0095593F"/>
    <w:rsid w:val="00955B62"/>
    <w:rsid w:val="0095630A"/>
    <w:rsid w:val="00956BB6"/>
    <w:rsid w:val="009612AD"/>
    <w:rsid w:val="00963B4A"/>
    <w:rsid w:val="0096407D"/>
    <w:rsid w:val="0096504D"/>
    <w:rsid w:val="0096533C"/>
    <w:rsid w:val="00965940"/>
    <w:rsid w:val="00965B8B"/>
    <w:rsid w:val="00966C42"/>
    <w:rsid w:val="00970414"/>
    <w:rsid w:val="00972DA2"/>
    <w:rsid w:val="0097556C"/>
    <w:rsid w:val="00980722"/>
    <w:rsid w:val="00981F41"/>
    <w:rsid w:val="0098247E"/>
    <w:rsid w:val="00986CCC"/>
    <w:rsid w:val="00990FF6"/>
    <w:rsid w:val="00991A5B"/>
    <w:rsid w:val="009927F0"/>
    <w:rsid w:val="00994436"/>
    <w:rsid w:val="0099580F"/>
    <w:rsid w:val="00995E0D"/>
    <w:rsid w:val="009964B1"/>
    <w:rsid w:val="009967AD"/>
    <w:rsid w:val="00996F4B"/>
    <w:rsid w:val="00997C09"/>
    <w:rsid w:val="009A0788"/>
    <w:rsid w:val="009A0D84"/>
    <w:rsid w:val="009A2C10"/>
    <w:rsid w:val="009A4165"/>
    <w:rsid w:val="009A5563"/>
    <w:rsid w:val="009A5C88"/>
    <w:rsid w:val="009A5E47"/>
    <w:rsid w:val="009A7141"/>
    <w:rsid w:val="009B1F77"/>
    <w:rsid w:val="009B260E"/>
    <w:rsid w:val="009B698B"/>
    <w:rsid w:val="009C0A79"/>
    <w:rsid w:val="009C119F"/>
    <w:rsid w:val="009C186D"/>
    <w:rsid w:val="009C20BA"/>
    <w:rsid w:val="009C280A"/>
    <w:rsid w:val="009C32B5"/>
    <w:rsid w:val="009C3328"/>
    <w:rsid w:val="009C6117"/>
    <w:rsid w:val="009C6BFB"/>
    <w:rsid w:val="009C7252"/>
    <w:rsid w:val="009D0BBF"/>
    <w:rsid w:val="009D133A"/>
    <w:rsid w:val="009D1B16"/>
    <w:rsid w:val="009D2948"/>
    <w:rsid w:val="009D3326"/>
    <w:rsid w:val="009D5BC9"/>
    <w:rsid w:val="009E476F"/>
    <w:rsid w:val="009F0A64"/>
    <w:rsid w:val="009F0AF2"/>
    <w:rsid w:val="009F1A0B"/>
    <w:rsid w:val="009F4273"/>
    <w:rsid w:val="009F555C"/>
    <w:rsid w:val="009F6FF7"/>
    <w:rsid w:val="00A026B3"/>
    <w:rsid w:val="00A0382E"/>
    <w:rsid w:val="00A03C2D"/>
    <w:rsid w:val="00A069CF"/>
    <w:rsid w:val="00A07FAD"/>
    <w:rsid w:val="00A10151"/>
    <w:rsid w:val="00A108DF"/>
    <w:rsid w:val="00A10F75"/>
    <w:rsid w:val="00A11D41"/>
    <w:rsid w:val="00A13C30"/>
    <w:rsid w:val="00A15078"/>
    <w:rsid w:val="00A16212"/>
    <w:rsid w:val="00A2006B"/>
    <w:rsid w:val="00A22DA2"/>
    <w:rsid w:val="00A24E98"/>
    <w:rsid w:val="00A25AFB"/>
    <w:rsid w:val="00A26864"/>
    <w:rsid w:val="00A269A1"/>
    <w:rsid w:val="00A26BEA"/>
    <w:rsid w:val="00A271B9"/>
    <w:rsid w:val="00A2770F"/>
    <w:rsid w:val="00A27E63"/>
    <w:rsid w:val="00A3270B"/>
    <w:rsid w:val="00A329C0"/>
    <w:rsid w:val="00A33161"/>
    <w:rsid w:val="00A41166"/>
    <w:rsid w:val="00A4492E"/>
    <w:rsid w:val="00A45156"/>
    <w:rsid w:val="00A476AB"/>
    <w:rsid w:val="00A479F1"/>
    <w:rsid w:val="00A50598"/>
    <w:rsid w:val="00A51100"/>
    <w:rsid w:val="00A51636"/>
    <w:rsid w:val="00A53FA2"/>
    <w:rsid w:val="00A546F6"/>
    <w:rsid w:val="00A550DE"/>
    <w:rsid w:val="00A55493"/>
    <w:rsid w:val="00A56F97"/>
    <w:rsid w:val="00A57442"/>
    <w:rsid w:val="00A62331"/>
    <w:rsid w:val="00A64495"/>
    <w:rsid w:val="00A669D8"/>
    <w:rsid w:val="00A67C3E"/>
    <w:rsid w:val="00A67DE3"/>
    <w:rsid w:val="00A70718"/>
    <w:rsid w:val="00A70A94"/>
    <w:rsid w:val="00A71C1F"/>
    <w:rsid w:val="00A74A27"/>
    <w:rsid w:val="00A768E5"/>
    <w:rsid w:val="00A80C66"/>
    <w:rsid w:val="00A81CFC"/>
    <w:rsid w:val="00A82A9A"/>
    <w:rsid w:val="00A85458"/>
    <w:rsid w:val="00A855D0"/>
    <w:rsid w:val="00A85E8A"/>
    <w:rsid w:val="00A9346A"/>
    <w:rsid w:val="00A9369A"/>
    <w:rsid w:val="00A95E21"/>
    <w:rsid w:val="00AA0355"/>
    <w:rsid w:val="00AA0BFC"/>
    <w:rsid w:val="00AA1395"/>
    <w:rsid w:val="00AA2028"/>
    <w:rsid w:val="00AA24EA"/>
    <w:rsid w:val="00AA2B1C"/>
    <w:rsid w:val="00AA5720"/>
    <w:rsid w:val="00AA7359"/>
    <w:rsid w:val="00AA786B"/>
    <w:rsid w:val="00AB0499"/>
    <w:rsid w:val="00AB0FB5"/>
    <w:rsid w:val="00AB2A3B"/>
    <w:rsid w:val="00AB3F0B"/>
    <w:rsid w:val="00AB4BD6"/>
    <w:rsid w:val="00AB527F"/>
    <w:rsid w:val="00AB5F23"/>
    <w:rsid w:val="00AB789C"/>
    <w:rsid w:val="00AC4DFE"/>
    <w:rsid w:val="00AC53EA"/>
    <w:rsid w:val="00AC57A4"/>
    <w:rsid w:val="00AC739D"/>
    <w:rsid w:val="00AC7F1B"/>
    <w:rsid w:val="00AD0FF7"/>
    <w:rsid w:val="00AD219F"/>
    <w:rsid w:val="00AD3024"/>
    <w:rsid w:val="00AD5D60"/>
    <w:rsid w:val="00AD6366"/>
    <w:rsid w:val="00AD6F7E"/>
    <w:rsid w:val="00AD719E"/>
    <w:rsid w:val="00AD7744"/>
    <w:rsid w:val="00AE0532"/>
    <w:rsid w:val="00AE0EF2"/>
    <w:rsid w:val="00AE2756"/>
    <w:rsid w:val="00AE3DE9"/>
    <w:rsid w:val="00AE565B"/>
    <w:rsid w:val="00AE7C62"/>
    <w:rsid w:val="00AF0F90"/>
    <w:rsid w:val="00AF2BDC"/>
    <w:rsid w:val="00AF34A8"/>
    <w:rsid w:val="00AF3D96"/>
    <w:rsid w:val="00AF5348"/>
    <w:rsid w:val="00AF65AF"/>
    <w:rsid w:val="00AF7BB7"/>
    <w:rsid w:val="00B01479"/>
    <w:rsid w:val="00B02A18"/>
    <w:rsid w:val="00B03894"/>
    <w:rsid w:val="00B03D67"/>
    <w:rsid w:val="00B053E8"/>
    <w:rsid w:val="00B05947"/>
    <w:rsid w:val="00B06CBE"/>
    <w:rsid w:val="00B06F7C"/>
    <w:rsid w:val="00B07862"/>
    <w:rsid w:val="00B107F1"/>
    <w:rsid w:val="00B10D8E"/>
    <w:rsid w:val="00B11D3E"/>
    <w:rsid w:val="00B11F73"/>
    <w:rsid w:val="00B1290B"/>
    <w:rsid w:val="00B13864"/>
    <w:rsid w:val="00B13A9F"/>
    <w:rsid w:val="00B14637"/>
    <w:rsid w:val="00B1471C"/>
    <w:rsid w:val="00B147C5"/>
    <w:rsid w:val="00B14BBD"/>
    <w:rsid w:val="00B15D09"/>
    <w:rsid w:val="00B1695F"/>
    <w:rsid w:val="00B204BA"/>
    <w:rsid w:val="00B20B43"/>
    <w:rsid w:val="00B237D6"/>
    <w:rsid w:val="00B2475C"/>
    <w:rsid w:val="00B2484B"/>
    <w:rsid w:val="00B24962"/>
    <w:rsid w:val="00B256CA"/>
    <w:rsid w:val="00B279E9"/>
    <w:rsid w:val="00B30922"/>
    <w:rsid w:val="00B309E0"/>
    <w:rsid w:val="00B348B1"/>
    <w:rsid w:val="00B35F11"/>
    <w:rsid w:val="00B36552"/>
    <w:rsid w:val="00B4094C"/>
    <w:rsid w:val="00B44145"/>
    <w:rsid w:val="00B44C87"/>
    <w:rsid w:val="00B45857"/>
    <w:rsid w:val="00B4689A"/>
    <w:rsid w:val="00B46CCC"/>
    <w:rsid w:val="00B47C62"/>
    <w:rsid w:val="00B53A36"/>
    <w:rsid w:val="00B565AD"/>
    <w:rsid w:val="00B57B80"/>
    <w:rsid w:val="00B602A3"/>
    <w:rsid w:val="00B60465"/>
    <w:rsid w:val="00B66968"/>
    <w:rsid w:val="00B7097B"/>
    <w:rsid w:val="00B70CFD"/>
    <w:rsid w:val="00B738C8"/>
    <w:rsid w:val="00B76970"/>
    <w:rsid w:val="00B770A7"/>
    <w:rsid w:val="00B8733A"/>
    <w:rsid w:val="00B87592"/>
    <w:rsid w:val="00B87B05"/>
    <w:rsid w:val="00B9255D"/>
    <w:rsid w:val="00B92B2B"/>
    <w:rsid w:val="00B933A4"/>
    <w:rsid w:val="00B93F36"/>
    <w:rsid w:val="00B940E7"/>
    <w:rsid w:val="00B9466E"/>
    <w:rsid w:val="00B954D4"/>
    <w:rsid w:val="00B95ACA"/>
    <w:rsid w:val="00B95EDA"/>
    <w:rsid w:val="00B95F06"/>
    <w:rsid w:val="00BA0F67"/>
    <w:rsid w:val="00BA0F9A"/>
    <w:rsid w:val="00BA1470"/>
    <w:rsid w:val="00BA32E5"/>
    <w:rsid w:val="00BA3B96"/>
    <w:rsid w:val="00BA3E4A"/>
    <w:rsid w:val="00BA4B2C"/>
    <w:rsid w:val="00BA53F9"/>
    <w:rsid w:val="00BA6355"/>
    <w:rsid w:val="00BA726C"/>
    <w:rsid w:val="00BB061F"/>
    <w:rsid w:val="00BB1893"/>
    <w:rsid w:val="00BB20E6"/>
    <w:rsid w:val="00BB3B45"/>
    <w:rsid w:val="00BB3F3D"/>
    <w:rsid w:val="00BB4BDA"/>
    <w:rsid w:val="00BB4ECB"/>
    <w:rsid w:val="00BC0034"/>
    <w:rsid w:val="00BC046B"/>
    <w:rsid w:val="00BC1F9C"/>
    <w:rsid w:val="00BC4470"/>
    <w:rsid w:val="00BC59BF"/>
    <w:rsid w:val="00BC61D4"/>
    <w:rsid w:val="00BD0126"/>
    <w:rsid w:val="00BD0A42"/>
    <w:rsid w:val="00BD0A57"/>
    <w:rsid w:val="00BD1778"/>
    <w:rsid w:val="00BD5E58"/>
    <w:rsid w:val="00BE092C"/>
    <w:rsid w:val="00BE4160"/>
    <w:rsid w:val="00BE4334"/>
    <w:rsid w:val="00BF4BDE"/>
    <w:rsid w:val="00BF4E8F"/>
    <w:rsid w:val="00BF4FB0"/>
    <w:rsid w:val="00BF6358"/>
    <w:rsid w:val="00BF7DED"/>
    <w:rsid w:val="00C07360"/>
    <w:rsid w:val="00C07E6E"/>
    <w:rsid w:val="00C1019C"/>
    <w:rsid w:val="00C12EF7"/>
    <w:rsid w:val="00C13C1F"/>
    <w:rsid w:val="00C14F8B"/>
    <w:rsid w:val="00C16C7D"/>
    <w:rsid w:val="00C22689"/>
    <w:rsid w:val="00C2334C"/>
    <w:rsid w:val="00C25AEA"/>
    <w:rsid w:val="00C27EDD"/>
    <w:rsid w:val="00C303FB"/>
    <w:rsid w:val="00C320EE"/>
    <w:rsid w:val="00C32B2F"/>
    <w:rsid w:val="00C33D40"/>
    <w:rsid w:val="00C34CAC"/>
    <w:rsid w:val="00C36797"/>
    <w:rsid w:val="00C36D8A"/>
    <w:rsid w:val="00C379A8"/>
    <w:rsid w:val="00C4046F"/>
    <w:rsid w:val="00C4377E"/>
    <w:rsid w:val="00C44F8A"/>
    <w:rsid w:val="00C46244"/>
    <w:rsid w:val="00C5010D"/>
    <w:rsid w:val="00C514E8"/>
    <w:rsid w:val="00C521B1"/>
    <w:rsid w:val="00C52D48"/>
    <w:rsid w:val="00C53656"/>
    <w:rsid w:val="00C53731"/>
    <w:rsid w:val="00C54068"/>
    <w:rsid w:val="00C569E4"/>
    <w:rsid w:val="00C56D87"/>
    <w:rsid w:val="00C62449"/>
    <w:rsid w:val="00C634F4"/>
    <w:rsid w:val="00C639B5"/>
    <w:rsid w:val="00C63D45"/>
    <w:rsid w:val="00C63EF7"/>
    <w:rsid w:val="00C67905"/>
    <w:rsid w:val="00C70408"/>
    <w:rsid w:val="00C7084D"/>
    <w:rsid w:val="00C75B61"/>
    <w:rsid w:val="00C7643A"/>
    <w:rsid w:val="00C77A23"/>
    <w:rsid w:val="00C803FC"/>
    <w:rsid w:val="00C8758B"/>
    <w:rsid w:val="00C90EB5"/>
    <w:rsid w:val="00C923BB"/>
    <w:rsid w:val="00C927FE"/>
    <w:rsid w:val="00C93F1F"/>
    <w:rsid w:val="00C94628"/>
    <w:rsid w:val="00C952C1"/>
    <w:rsid w:val="00C97460"/>
    <w:rsid w:val="00CA2EAF"/>
    <w:rsid w:val="00CA352C"/>
    <w:rsid w:val="00CA7A74"/>
    <w:rsid w:val="00CB0363"/>
    <w:rsid w:val="00CB0FDF"/>
    <w:rsid w:val="00CB1BBF"/>
    <w:rsid w:val="00CB1E9A"/>
    <w:rsid w:val="00CB2316"/>
    <w:rsid w:val="00CB36FD"/>
    <w:rsid w:val="00CB3D4F"/>
    <w:rsid w:val="00CB597C"/>
    <w:rsid w:val="00CC0E91"/>
    <w:rsid w:val="00CC1EFD"/>
    <w:rsid w:val="00CC2BFA"/>
    <w:rsid w:val="00CC5A8A"/>
    <w:rsid w:val="00CC5B21"/>
    <w:rsid w:val="00CC6ED1"/>
    <w:rsid w:val="00CC75C7"/>
    <w:rsid w:val="00CD0AC9"/>
    <w:rsid w:val="00CD0B19"/>
    <w:rsid w:val="00CD1DD5"/>
    <w:rsid w:val="00CD297F"/>
    <w:rsid w:val="00CD531B"/>
    <w:rsid w:val="00CD625F"/>
    <w:rsid w:val="00CD7583"/>
    <w:rsid w:val="00CE2C23"/>
    <w:rsid w:val="00CE5007"/>
    <w:rsid w:val="00CE54BB"/>
    <w:rsid w:val="00CE5A73"/>
    <w:rsid w:val="00CE6254"/>
    <w:rsid w:val="00CF2A8F"/>
    <w:rsid w:val="00CF2E3E"/>
    <w:rsid w:val="00CF53B6"/>
    <w:rsid w:val="00CF73E3"/>
    <w:rsid w:val="00CF7BE8"/>
    <w:rsid w:val="00D029C0"/>
    <w:rsid w:val="00D031E6"/>
    <w:rsid w:val="00D03856"/>
    <w:rsid w:val="00D0629E"/>
    <w:rsid w:val="00D06418"/>
    <w:rsid w:val="00D065DE"/>
    <w:rsid w:val="00D06F99"/>
    <w:rsid w:val="00D07CF9"/>
    <w:rsid w:val="00D07F63"/>
    <w:rsid w:val="00D1151D"/>
    <w:rsid w:val="00D11F2F"/>
    <w:rsid w:val="00D12E29"/>
    <w:rsid w:val="00D12E7A"/>
    <w:rsid w:val="00D1474F"/>
    <w:rsid w:val="00D153CE"/>
    <w:rsid w:val="00D16251"/>
    <w:rsid w:val="00D16AD0"/>
    <w:rsid w:val="00D202EF"/>
    <w:rsid w:val="00D2341C"/>
    <w:rsid w:val="00D240C4"/>
    <w:rsid w:val="00D24EAE"/>
    <w:rsid w:val="00D260F6"/>
    <w:rsid w:val="00D31F19"/>
    <w:rsid w:val="00D32F85"/>
    <w:rsid w:val="00D3738A"/>
    <w:rsid w:val="00D37A5A"/>
    <w:rsid w:val="00D37C55"/>
    <w:rsid w:val="00D40668"/>
    <w:rsid w:val="00D40B7E"/>
    <w:rsid w:val="00D40DD8"/>
    <w:rsid w:val="00D420B9"/>
    <w:rsid w:val="00D43EB5"/>
    <w:rsid w:val="00D440FE"/>
    <w:rsid w:val="00D46ECF"/>
    <w:rsid w:val="00D46FB7"/>
    <w:rsid w:val="00D47384"/>
    <w:rsid w:val="00D477B6"/>
    <w:rsid w:val="00D512BC"/>
    <w:rsid w:val="00D53858"/>
    <w:rsid w:val="00D53E48"/>
    <w:rsid w:val="00D543FD"/>
    <w:rsid w:val="00D54493"/>
    <w:rsid w:val="00D5556C"/>
    <w:rsid w:val="00D57985"/>
    <w:rsid w:val="00D622D9"/>
    <w:rsid w:val="00D62BB4"/>
    <w:rsid w:val="00D6602F"/>
    <w:rsid w:val="00D66DBD"/>
    <w:rsid w:val="00D73982"/>
    <w:rsid w:val="00D73F25"/>
    <w:rsid w:val="00D75F8D"/>
    <w:rsid w:val="00D77030"/>
    <w:rsid w:val="00D81EF7"/>
    <w:rsid w:val="00D822D3"/>
    <w:rsid w:val="00D85DDE"/>
    <w:rsid w:val="00D911BC"/>
    <w:rsid w:val="00D91303"/>
    <w:rsid w:val="00D91D06"/>
    <w:rsid w:val="00D92E21"/>
    <w:rsid w:val="00D93E14"/>
    <w:rsid w:val="00D94B14"/>
    <w:rsid w:val="00D94B91"/>
    <w:rsid w:val="00D960AA"/>
    <w:rsid w:val="00D96E92"/>
    <w:rsid w:val="00DA0891"/>
    <w:rsid w:val="00DA10ED"/>
    <w:rsid w:val="00DA353E"/>
    <w:rsid w:val="00DA4524"/>
    <w:rsid w:val="00DA4C13"/>
    <w:rsid w:val="00DA515C"/>
    <w:rsid w:val="00DA54DF"/>
    <w:rsid w:val="00DA5D74"/>
    <w:rsid w:val="00DA607C"/>
    <w:rsid w:val="00DA7862"/>
    <w:rsid w:val="00DA7AAA"/>
    <w:rsid w:val="00DA7C0C"/>
    <w:rsid w:val="00DB7891"/>
    <w:rsid w:val="00DB7896"/>
    <w:rsid w:val="00DB7A49"/>
    <w:rsid w:val="00DBB706"/>
    <w:rsid w:val="00DC1DCF"/>
    <w:rsid w:val="00DC30E5"/>
    <w:rsid w:val="00DC316A"/>
    <w:rsid w:val="00DC49DF"/>
    <w:rsid w:val="00DC7168"/>
    <w:rsid w:val="00DD1403"/>
    <w:rsid w:val="00DD1ECD"/>
    <w:rsid w:val="00DD36C6"/>
    <w:rsid w:val="00DD50D9"/>
    <w:rsid w:val="00DD52BD"/>
    <w:rsid w:val="00DD624E"/>
    <w:rsid w:val="00DE10F8"/>
    <w:rsid w:val="00DE1D42"/>
    <w:rsid w:val="00DE5734"/>
    <w:rsid w:val="00DE73F6"/>
    <w:rsid w:val="00DF0FAB"/>
    <w:rsid w:val="00DF22E6"/>
    <w:rsid w:val="00DF4F7E"/>
    <w:rsid w:val="00DF5669"/>
    <w:rsid w:val="00DF644A"/>
    <w:rsid w:val="00E00930"/>
    <w:rsid w:val="00E00C2A"/>
    <w:rsid w:val="00E0254C"/>
    <w:rsid w:val="00E0316A"/>
    <w:rsid w:val="00E03A8B"/>
    <w:rsid w:val="00E05926"/>
    <w:rsid w:val="00E0643C"/>
    <w:rsid w:val="00E117BA"/>
    <w:rsid w:val="00E11C40"/>
    <w:rsid w:val="00E1295E"/>
    <w:rsid w:val="00E1456F"/>
    <w:rsid w:val="00E16C84"/>
    <w:rsid w:val="00E2069A"/>
    <w:rsid w:val="00E208D9"/>
    <w:rsid w:val="00E2130F"/>
    <w:rsid w:val="00E21ADF"/>
    <w:rsid w:val="00E21DFF"/>
    <w:rsid w:val="00E25CBD"/>
    <w:rsid w:val="00E25EF2"/>
    <w:rsid w:val="00E26AA0"/>
    <w:rsid w:val="00E27B41"/>
    <w:rsid w:val="00E30287"/>
    <w:rsid w:val="00E32F0B"/>
    <w:rsid w:val="00E33168"/>
    <w:rsid w:val="00E35AEB"/>
    <w:rsid w:val="00E35C3D"/>
    <w:rsid w:val="00E37941"/>
    <w:rsid w:val="00E41018"/>
    <w:rsid w:val="00E4118D"/>
    <w:rsid w:val="00E41635"/>
    <w:rsid w:val="00E447F5"/>
    <w:rsid w:val="00E44C3F"/>
    <w:rsid w:val="00E47EBD"/>
    <w:rsid w:val="00E5118A"/>
    <w:rsid w:val="00E522C4"/>
    <w:rsid w:val="00E5659F"/>
    <w:rsid w:val="00E57F64"/>
    <w:rsid w:val="00E60562"/>
    <w:rsid w:val="00E61DA0"/>
    <w:rsid w:val="00E62CD9"/>
    <w:rsid w:val="00E63461"/>
    <w:rsid w:val="00E63AC7"/>
    <w:rsid w:val="00E6550F"/>
    <w:rsid w:val="00E65F36"/>
    <w:rsid w:val="00E661FD"/>
    <w:rsid w:val="00E726C2"/>
    <w:rsid w:val="00E73770"/>
    <w:rsid w:val="00E74359"/>
    <w:rsid w:val="00E7489D"/>
    <w:rsid w:val="00E773E0"/>
    <w:rsid w:val="00E7793A"/>
    <w:rsid w:val="00E80365"/>
    <w:rsid w:val="00E809EE"/>
    <w:rsid w:val="00E812B4"/>
    <w:rsid w:val="00E82CB8"/>
    <w:rsid w:val="00E83097"/>
    <w:rsid w:val="00E84F59"/>
    <w:rsid w:val="00E85296"/>
    <w:rsid w:val="00E855B2"/>
    <w:rsid w:val="00E857C1"/>
    <w:rsid w:val="00E867E2"/>
    <w:rsid w:val="00E867F4"/>
    <w:rsid w:val="00E93ABF"/>
    <w:rsid w:val="00E93AEE"/>
    <w:rsid w:val="00E94E84"/>
    <w:rsid w:val="00E94F84"/>
    <w:rsid w:val="00E95F92"/>
    <w:rsid w:val="00EA129E"/>
    <w:rsid w:val="00EA12DB"/>
    <w:rsid w:val="00EA1408"/>
    <w:rsid w:val="00EA1CF1"/>
    <w:rsid w:val="00EA226D"/>
    <w:rsid w:val="00EA2679"/>
    <w:rsid w:val="00EA4B2A"/>
    <w:rsid w:val="00EA563D"/>
    <w:rsid w:val="00EA60DF"/>
    <w:rsid w:val="00EA7D84"/>
    <w:rsid w:val="00EB0CC8"/>
    <w:rsid w:val="00EB102D"/>
    <w:rsid w:val="00EB10B8"/>
    <w:rsid w:val="00EB1469"/>
    <w:rsid w:val="00EB2783"/>
    <w:rsid w:val="00EB2A13"/>
    <w:rsid w:val="00EB49EA"/>
    <w:rsid w:val="00EB77AF"/>
    <w:rsid w:val="00EC12FB"/>
    <w:rsid w:val="00EC1B81"/>
    <w:rsid w:val="00EC2F52"/>
    <w:rsid w:val="00EC572B"/>
    <w:rsid w:val="00ED188C"/>
    <w:rsid w:val="00ED24FE"/>
    <w:rsid w:val="00ED2926"/>
    <w:rsid w:val="00ED2DCA"/>
    <w:rsid w:val="00ED36D2"/>
    <w:rsid w:val="00ED3A84"/>
    <w:rsid w:val="00ED71E7"/>
    <w:rsid w:val="00ED73DD"/>
    <w:rsid w:val="00ED7ACC"/>
    <w:rsid w:val="00EE0580"/>
    <w:rsid w:val="00EE079E"/>
    <w:rsid w:val="00EE4CF4"/>
    <w:rsid w:val="00EE5ACF"/>
    <w:rsid w:val="00EE63F7"/>
    <w:rsid w:val="00EE6FC5"/>
    <w:rsid w:val="00EE7033"/>
    <w:rsid w:val="00EF1BDC"/>
    <w:rsid w:val="00EF1CB7"/>
    <w:rsid w:val="00F02E5A"/>
    <w:rsid w:val="00F02FCC"/>
    <w:rsid w:val="00F03104"/>
    <w:rsid w:val="00F0323A"/>
    <w:rsid w:val="00F04677"/>
    <w:rsid w:val="00F07425"/>
    <w:rsid w:val="00F10D65"/>
    <w:rsid w:val="00F11CDC"/>
    <w:rsid w:val="00F1441D"/>
    <w:rsid w:val="00F15024"/>
    <w:rsid w:val="00F200AA"/>
    <w:rsid w:val="00F21606"/>
    <w:rsid w:val="00F24673"/>
    <w:rsid w:val="00F2603B"/>
    <w:rsid w:val="00F264AF"/>
    <w:rsid w:val="00F26C82"/>
    <w:rsid w:val="00F27002"/>
    <w:rsid w:val="00F3200B"/>
    <w:rsid w:val="00F34C8E"/>
    <w:rsid w:val="00F36707"/>
    <w:rsid w:val="00F409E7"/>
    <w:rsid w:val="00F42FA5"/>
    <w:rsid w:val="00F44887"/>
    <w:rsid w:val="00F44C7B"/>
    <w:rsid w:val="00F458E3"/>
    <w:rsid w:val="00F5154E"/>
    <w:rsid w:val="00F5186F"/>
    <w:rsid w:val="00F5276E"/>
    <w:rsid w:val="00F52A0F"/>
    <w:rsid w:val="00F53088"/>
    <w:rsid w:val="00F5336A"/>
    <w:rsid w:val="00F536C3"/>
    <w:rsid w:val="00F55D81"/>
    <w:rsid w:val="00F5600D"/>
    <w:rsid w:val="00F56087"/>
    <w:rsid w:val="00F57303"/>
    <w:rsid w:val="00F606AD"/>
    <w:rsid w:val="00F6158B"/>
    <w:rsid w:val="00F617B7"/>
    <w:rsid w:val="00F6772C"/>
    <w:rsid w:val="00F71B92"/>
    <w:rsid w:val="00F71C7F"/>
    <w:rsid w:val="00F71D70"/>
    <w:rsid w:val="00F7218C"/>
    <w:rsid w:val="00F72E51"/>
    <w:rsid w:val="00F73171"/>
    <w:rsid w:val="00F73964"/>
    <w:rsid w:val="00F73F3C"/>
    <w:rsid w:val="00F7464E"/>
    <w:rsid w:val="00F74B78"/>
    <w:rsid w:val="00F75B91"/>
    <w:rsid w:val="00F75CE6"/>
    <w:rsid w:val="00F76E36"/>
    <w:rsid w:val="00F7718B"/>
    <w:rsid w:val="00F7722C"/>
    <w:rsid w:val="00F77EAE"/>
    <w:rsid w:val="00F80705"/>
    <w:rsid w:val="00F819D3"/>
    <w:rsid w:val="00F8317D"/>
    <w:rsid w:val="00F831EC"/>
    <w:rsid w:val="00F835C7"/>
    <w:rsid w:val="00F841BB"/>
    <w:rsid w:val="00F8540F"/>
    <w:rsid w:val="00F87053"/>
    <w:rsid w:val="00F911C7"/>
    <w:rsid w:val="00F9526E"/>
    <w:rsid w:val="00F9715F"/>
    <w:rsid w:val="00FA0E7B"/>
    <w:rsid w:val="00FA1E42"/>
    <w:rsid w:val="00FA34F2"/>
    <w:rsid w:val="00FA35C5"/>
    <w:rsid w:val="00FA4E8F"/>
    <w:rsid w:val="00FA5AAC"/>
    <w:rsid w:val="00FA5DDF"/>
    <w:rsid w:val="00FB0934"/>
    <w:rsid w:val="00FB0D4F"/>
    <w:rsid w:val="00FB0E3C"/>
    <w:rsid w:val="00FB251B"/>
    <w:rsid w:val="00FB29A6"/>
    <w:rsid w:val="00FB2DB5"/>
    <w:rsid w:val="00FB2FB8"/>
    <w:rsid w:val="00FB3226"/>
    <w:rsid w:val="00FB6C7C"/>
    <w:rsid w:val="00FB79F4"/>
    <w:rsid w:val="00FB7AD5"/>
    <w:rsid w:val="00FB7CCC"/>
    <w:rsid w:val="00FC1417"/>
    <w:rsid w:val="00FC1B61"/>
    <w:rsid w:val="00FC61A7"/>
    <w:rsid w:val="00FC727E"/>
    <w:rsid w:val="00FD0642"/>
    <w:rsid w:val="00FD1FB5"/>
    <w:rsid w:val="00FD4FFE"/>
    <w:rsid w:val="00FD5519"/>
    <w:rsid w:val="00FD56ED"/>
    <w:rsid w:val="00FD7820"/>
    <w:rsid w:val="00FE0512"/>
    <w:rsid w:val="00FE051B"/>
    <w:rsid w:val="00FE2F33"/>
    <w:rsid w:val="00FE44EC"/>
    <w:rsid w:val="00FE529E"/>
    <w:rsid w:val="00FE545B"/>
    <w:rsid w:val="00FE5744"/>
    <w:rsid w:val="00FE6138"/>
    <w:rsid w:val="00FE7566"/>
    <w:rsid w:val="00FF0B0D"/>
    <w:rsid w:val="00FF0FB3"/>
    <w:rsid w:val="00FF0FB4"/>
    <w:rsid w:val="00FF4E89"/>
    <w:rsid w:val="00FF6DF4"/>
    <w:rsid w:val="00FF6ED7"/>
    <w:rsid w:val="0142BEFC"/>
    <w:rsid w:val="01458C1B"/>
    <w:rsid w:val="02329078"/>
    <w:rsid w:val="034CC528"/>
    <w:rsid w:val="079CD432"/>
    <w:rsid w:val="079E0322"/>
    <w:rsid w:val="07B49ACE"/>
    <w:rsid w:val="084B6D65"/>
    <w:rsid w:val="0907DDD3"/>
    <w:rsid w:val="093B98F0"/>
    <w:rsid w:val="0A6DC70D"/>
    <w:rsid w:val="0BA3BE68"/>
    <w:rsid w:val="0F018A9A"/>
    <w:rsid w:val="0F53DF60"/>
    <w:rsid w:val="10BF8572"/>
    <w:rsid w:val="115CBFE4"/>
    <w:rsid w:val="1284F45D"/>
    <w:rsid w:val="13B2FE32"/>
    <w:rsid w:val="14F23941"/>
    <w:rsid w:val="150903BE"/>
    <w:rsid w:val="15BF2FF6"/>
    <w:rsid w:val="168D722A"/>
    <w:rsid w:val="190DFADF"/>
    <w:rsid w:val="199D3F6E"/>
    <w:rsid w:val="1A0B7539"/>
    <w:rsid w:val="1B72F305"/>
    <w:rsid w:val="1B99FC3A"/>
    <w:rsid w:val="1C3A6C22"/>
    <w:rsid w:val="1D0CCA2D"/>
    <w:rsid w:val="1E10CBD8"/>
    <w:rsid w:val="1E5CB333"/>
    <w:rsid w:val="1E92FF01"/>
    <w:rsid w:val="203FD863"/>
    <w:rsid w:val="20E587F1"/>
    <w:rsid w:val="23142FD5"/>
    <w:rsid w:val="2367079C"/>
    <w:rsid w:val="245469D6"/>
    <w:rsid w:val="24EED007"/>
    <w:rsid w:val="24FA53FA"/>
    <w:rsid w:val="258B3244"/>
    <w:rsid w:val="25F8605D"/>
    <w:rsid w:val="260C367D"/>
    <w:rsid w:val="27317EE6"/>
    <w:rsid w:val="28D3A936"/>
    <w:rsid w:val="2907327D"/>
    <w:rsid w:val="292E3BB2"/>
    <w:rsid w:val="293BB7E3"/>
    <w:rsid w:val="29811379"/>
    <w:rsid w:val="2BD337C2"/>
    <w:rsid w:val="2C6CFFB1"/>
    <w:rsid w:val="2CA34B7F"/>
    <w:rsid w:val="2E727256"/>
    <w:rsid w:val="2EBD5444"/>
    <w:rsid w:val="3072BAF7"/>
    <w:rsid w:val="31684357"/>
    <w:rsid w:val="33B906DA"/>
    <w:rsid w:val="3420D385"/>
    <w:rsid w:val="34F35358"/>
    <w:rsid w:val="366E7473"/>
    <w:rsid w:val="368E1C5E"/>
    <w:rsid w:val="36AF0E62"/>
    <w:rsid w:val="37F1B3EF"/>
    <w:rsid w:val="38402498"/>
    <w:rsid w:val="3A55DD58"/>
    <w:rsid w:val="3B11F2BC"/>
    <w:rsid w:val="3BF8397E"/>
    <w:rsid w:val="3D5D8B40"/>
    <w:rsid w:val="3ECF854D"/>
    <w:rsid w:val="3F21C697"/>
    <w:rsid w:val="3F2FA76F"/>
    <w:rsid w:val="3FB7CEE5"/>
    <w:rsid w:val="41D042C9"/>
    <w:rsid w:val="41F61E09"/>
    <w:rsid w:val="432523FD"/>
    <w:rsid w:val="438080C2"/>
    <w:rsid w:val="441FBE2F"/>
    <w:rsid w:val="44F5151D"/>
    <w:rsid w:val="462E33A6"/>
    <w:rsid w:val="464C8607"/>
    <w:rsid w:val="47924CDB"/>
    <w:rsid w:val="481E0ABE"/>
    <w:rsid w:val="489160F0"/>
    <w:rsid w:val="49058070"/>
    <w:rsid w:val="49D2075D"/>
    <w:rsid w:val="49EEF7FD"/>
    <w:rsid w:val="4A0DE1D6"/>
    <w:rsid w:val="4B494349"/>
    <w:rsid w:val="4BE49A7E"/>
    <w:rsid w:val="4BF696AC"/>
    <w:rsid w:val="4C04DC2B"/>
    <w:rsid w:val="4D0A3F97"/>
    <w:rsid w:val="4D825A2B"/>
    <w:rsid w:val="4D93632C"/>
    <w:rsid w:val="4DBB6880"/>
    <w:rsid w:val="4DC060AE"/>
    <w:rsid w:val="4E02C870"/>
    <w:rsid w:val="4F8F3A22"/>
    <w:rsid w:val="4F9051CE"/>
    <w:rsid w:val="50E136F3"/>
    <w:rsid w:val="52751AC9"/>
    <w:rsid w:val="52EF933D"/>
    <w:rsid w:val="54A91E87"/>
    <w:rsid w:val="54C5DD51"/>
    <w:rsid w:val="54F43CD2"/>
    <w:rsid w:val="55747684"/>
    <w:rsid w:val="563C3814"/>
    <w:rsid w:val="56A018DC"/>
    <w:rsid w:val="5879EFC0"/>
    <w:rsid w:val="594D3448"/>
    <w:rsid w:val="5B025FD7"/>
    <w:rsid w:val="5B12D065"/>
    <w:rsid w:val="5C5A0297"/>
    <w:rsid w:val="5D7D8593"/>
    <w:rsid w:val="5DA7F35F"/>
    <w:rsid w:val="5DF0A8F4"/>
    <w:rsid w:val="5F3ADA1B"/>
    <w:rsid w:val="5F96CE58"/>
    <w:rsid w:val="61B29E62"/>
    <w:rsid w:val="61FA6049"/>
    <w:rsid w:val="634E2666"/>
    <w:rsid w:val="6613F0B4"/>
    <w:rsid w:val="665FD80F"/>
    <w:rsid w:val="6851A860"/>
    <w:rsid w:val="68FF12A3"/>
    <w:rsid w:val="6A22C032"/>
    <w:rsid w:val="6AD7BA97"/>
    <w:rsid w:val="6C742270"/>
    <w:rsid w:val="6CD70719"/>
    <w:rsid w:val="6D1E3693"/>
    <w:rsid w:val="6EF4732B"/>
    <w:rsid w:val="705C559E"/>
    <w:rsid w:val="70FB14C0"/>
    <w:rsid w:val="724375E2"/>
    <w:rsid w:val="7408B071"/>
    <w:rsid w:val="753817F3"/>
    <w:rsid w:val="7605599B"/>
    <w:rsid w:val="76AA4F69"/>
    <w:rsid w:val="76B2D36C"/>
    <w:rsid w:val="76C119E6"/>
    <w:rsid w:val="7723CBBE"/>
    <w:rsid w:val="77C617B0"/>
    <w:rsid w:val="78175BE0"/>
    <w:rsid w:val="78D762BB"/>
    <w:rsid w:val="79A67A59"/>
    <w:rsid w:val="7AD21BB6"/>
    <w:rsid w:val="7C809347"/>
    <w:rsid w:val="7D468E6F"/>
    <w:rsid w:val="7DF527A2"/>
    <w:rsid w:val="7FA0B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72FB9"/>
  <w15:chartTrackingRefBased/>
  <w15:docId w15:val="{1583CFCD-B6D0-4015-8A7B-BD383AB7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semiHidden/>
    <w:unhideWhenUsed/>
    <w:rsid w:val="00FC1B61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C1B61"/>
    <w:rPr>
      <w:rFonts w:ascii="Arial" w:eastAsia="MS Mincho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FC1B61"/>
    <w:pPr>
      <w:spacing w:after="20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7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2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2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0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8DF"/>
  </w:style>
  <w:style w:type="paragraph" w:styleId="Footer">
    <w:name w:val="footer"/>
    <w:basedOn w:val="Normal"/>
    <w:link w:val="FooterChar"/>
    <w:uiPriority w:val="99"/>
    <w:unhideWhenUsed/>
    <w:rsid w:val="00A10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8DF"/>
  </w:style>
  <w:style w:type="character" w:styleId="Hyperlink">
    <w:name w:val="Hyperlink"/>
    <w:basedOn w:val="DefaultParagraphFont"/>
    <w:uiPriority w:val="99"/>
    <w:unhideWhenUsed/>
    <w:rsid w:val="00A03C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C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77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5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5100D"/>
    <w:rPr>
      <w:i/>
      <w:iCs/>
    </w:rPr>
  </w:style>
  <w:style w:type="paragraph" w:styleId="Revision">
    <w:name w:val="Revision"/>
    <w:hidden/>
    <w:uiPriority w:val="99"/>
    <w:semiHidden/>
    <w:rsid w:val="00422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9569">
              <w:marLeft w:val="449"/>
              <w:marRight w:val="0"/>
              <w:marTop w:val="0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3736">
              <w:marLeft w:val="449"/>
              <w:marRight w:val="0"/>
              <w:marTop w:val="0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tical.org/optomanddostandards/11-protect-and-safeguard-patients-colleagues-and-others-from-harm/" TargetMode="External"/><Relationship Id="rId18" Type="http://schemas.openxmlformats.org/officeDocument/2006/relationships/hyperlink" Target="https://learning.nspcc.org.uk/safeguarding-child-protection/writing-a-safeguarding-policy-statement" TargetMode="External"/><Relationship Id="rId26" Type="http://schemas.openxmlformats.org/officeDocument/2006/relationships/hyperlink" Target="https://optical.org/media/iqsco2cc/business-standards.pdf" TargetMode="External"/><Relationship Id="rId39" Type="http://schemas.openxmlformats.org/officeDocument/2006/relationships/hyperlink" Target="https://www.england.nhs.uk/publication/safeguarding-children-young-people-and-adults-at-risk-in-the-nhs-safeguarding-accountability-and-assurance-framework/" TargetMode="External"/><Relationship Id="rId21" Type="http://schemas.openxmlformats.org/officeDocument/2006/relationships/hyperlink" Target="https://optical.org/en/standards-and-guidance/standards-for-optical-businesses/1-1-patients-can-expect-to-be-safe-in-your-care/" TargetMode="External"/><Relationship Id="rId34" Type="http://schemas.openxmlformats.org/officeDocument/2006/relationships/hyperlink" Target="https://www.rcn.org.uk/Professional-Development/publications/rcn-looked-after-children-roles-and-competencies-of-healthcare-staff-uk-pub-009486" TargetMode="External"/><Relationship Id="rId42" Type="http://schemas.openxmlformats.org/officeDocument/2006/relationships/hyperlink" Target="https://www.england.nhs.uk/safeguarding/nhs-england-safeguarding-app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optical.org/en/standards-and-guidance/standards-for-optical-businesses/1-1-patients-can-expect-to-be-safe-in-your-care/" TargetMode="External"/><Relationship Id="rId29" Type="http://schemas.openxmlformats.org/officeDocument/2006/relationships/hyperlink" Target="https://www.fodo.com/members/guidance/category-3/safeguardin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do.com/members/guidance/category-3/safeguarding/" TargetMode="External"/><Relationship Id="rId24" Type="http://schemas.openxmlformats.org/officeDocument/2006/relationships/hyperlink" Target="https://optical.org/en/standards-and-guidance/standards-for-optical-businesses/1-1-patients-can-expect-to-be-safe-in-your-care/" TargetMode="External"/><Relationship Id="rId32" Type="http://schemas.openxmlformats.org/officeDocument/2006/relationships/hyperlink" Target="https://www.fodo.com/members/guidance/category-3/safeguarding/" TargetMode="External"/><Relationship Id="rId37" Type="http://schemas.openxmlformats.org/officeDocument/2006/relationships/hyperlink" Target="https://optical.org/optomanddostandards/11-protect-and-safeguard-patients-colleagues-and-others-from-harm/" TargetMode="External"/><Relationship Id="rId40" Type="http://schemas.openxmlformats.org/officeDocument/2006/relationships/hyperlink" Target="https://optical.org/en/standards-and-guidance/standards-for-optical-businesses/1-1-patients-can-expect-to-be-safe-in-your-care/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do.com/members/guidance/category-3/safeguarding/" TargetMode="External"/><Relationship Id="rId23" Type="http://schemas.openxmlformats.org/officeDocument/2006/relationships/hyperlink" Target="https://www.england.nhs.uk/ourwork/freedom-to-speak-up/" TargetMode="External"/><Relationship Id="rId28" Type="http://schemas.openxmlformats.org/officeDocument/2006/relationships/hyperlink" Target="https://www.youtube.com/watch?v=EfxnqkAR3B4" TargetMode="External"/><Relationship Id="rId36" Type="http://schemas.openxmlformats.org/officeDocument/2006/relationships/hyperlink" Target="https://optical.org/en/standards-and-guidance/standards-for-optical-businesses/1-1-patients-can-expect-to-be-safe-in-your-care/" TargetMode="External"/><Relationship Id="rId10" Type="http://schemas.openxmlformats.org/officeDocument/2006/relationships/hyperlink" Target="https://www.england.nhs.uk/publication/safeguarding-children-young-people-and-adults-at-risk-in-the-nhs-safeguarding-accountability-and-assurance-framework/" TargetMode="External"/><Relationship Id="rId19" Type="http://schemas.openxmlformats.org/officeDocument/2006/relationships/hyperlink" Target="https://assets.publishing.service.gov.uk/government/uploads/system/uploads/attachment_data/file/1089015/Domestic_Abuse_Act_2021_Statutory_Guidance.pdf" TargetMode="External"/><Relationship Id="rId31" Type="http://schemas.openxmlformats.org/officeDocument/2006/relationships/hyperlink" Target="https://www.gov.uk/government/publications/promoting-the-health-and-wellbeing-of-looked-after-children--2" TargetMode="External"/><Relationship Id="rId44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do.com/members/guidance/category-3/safeguarding/" TargetMode="External"/><Relationship Id="rId22" Type="http://schemas.openxmlformats.org/officeDocument/2006/relationships/hyperlink" Target="https://optical.org/optomanddostandards/11-protect-and-safeguard-patients-colleagues-and-others-from-harm/" TargetMode="External"/><Relationship Id="rId27" Type="http://schemas.openxmlformats.org/officeDocument/2006/relationships/hyperlink" Target="https://optical.org/en/standards-and-guidance/consent/" TargetMode="External"/><Relationship Id="rId30" Type="http://schemas.openxmlformats.org/officeDocument/2006/relationships/hyperlink" Target="https://www.gov.uk/guidance/language-interpretation-migrant-health-guide" TargetMode="External"/><Relationship Id="rId35" Type="http://schemas.openxmlformats.org/officeDocument/2006/relationships/hyperlink" Target="https://www.rcn.org.uk/Professional-Development/publications/adult-safeguarding-roles-and-competencies-for-health-care-staff-uk-pub-007-069" TargetMode="External"/><Relationship Id="rId43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optical.org/en/standards-and-guidance/standards-for-optical-businesses/1-1-patients-can-expect-to-be-safe-in-your-care/" TargetMode="External"/><Relationship Id="rId17" Type="http://schemas.openxmlformats.org/officeDocument/2006/relationships/hyperlink" Target="https://optical.org/optomanddostandards/11-protect-and-safeguard-patients-colleagues-and-others-from-harm/" TargetMode="External"/><Relationship Id="rId25" Type="http://schemas.openxmlformats.org/officeDocument/2006/relationships/hyperlink" Target="https://www.england.nhs.uk/safeguarding/nhs-england-safeguarding-app/" TargetMode="External"/><Relationship Id="rId33" Type="http://schemas.openxmlformats.org/officeDocument/2006/relationships/hyperlink" Target="https://www.rcn.org.uk/professional-development/publications/pub-007366" TargetMode="External"/><Relationship Id="rId38" Type="http://schemas.openxmlformats.org/officeDocument/2006/relationships/hyperlink" Target="https://learning.nspcc.org.uk/safeguarding-child-protection/safer-recruitment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optical.org/en/standards-and-guidance/standards-for-optical-businesses/1-1-patients-can-expect-to-be-safe-in-your-care/" TargetMode="External"/><Relationship Id="rId41" Type="http://schemas.openxmlformats.org/officeDocument/2006/relationships/hyperlink" Target="https://optical.org/optomanddostandards/11-protect-and-safeguard-patients-colleagues-and-others-from-har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87317E870F9469E78C405F247A54F" ma:contentTypeVersion="17" ma:contentTypeDescription="Create a new document." ma:contentTypeScope="" ma:versionID="3402e2c8f82d1aae00cd8f90c7ccee65">
  <xsd:schema xmlns:xsd="http://www.w3.org/2001/XMLSchema" xmlns:xs="http://www.w3.org/2001/XMLSchema" xmlns:p="http://schemas.microsoft.com/office/2006/metadata/properties" xmlns:ns1="http://schemas.microsoft.com/sharepoint/v3" xmlns:ns2="8ab3a868-f92a-43d2-a74e-02dd2c2542aa" xmlns:ns3="9e7d20cb-cb70-49f0-bac4-761d10c7dace" targetNamespace="http://schemas.microsoft.com/office/2006/metadata/properties" ma:root="true" ma:fieldsID="dc2b81af5e92e3c0f9d3e190c9827811" ns1:_="" ns2:_="" ns3:_="">
    <xsd:import namespace="http://schemas.microsoft.com/sharepoint/v3"/>
    <xsd:import namespace="8ab3a868-f92a-43d2-a74e-02dd2c2542aa"/>
    <xsd:import namespace="9e7d20cb-cb70-49f0-bac4-761d10c7da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3a868-f92a-43d2-a74e-02dd2c254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742429-00b6-4ef7-9b16-9376857fabee}" ma:internalName="TaxCatchAll" ma:showField="CatchAllData" ma:web="8ab3a868-f92a-43d2-a74e-02dd2c254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d20cb-cb70-49f0-bac4-761d10c7d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7d20cb-cb70-49f0-bac4-761d10c7dace">
      <Terms xmlns="http://schemas.microsoft.com/office/infopath/2007/PartnerControls"/>
    </lcf76f155ced4ddcb4097134ff3c332f>
    <TaxCatchAll xmlns="8ab3a868-f92a-43d2-a74e-02dd2c2542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5DABC-376F-41D0-AEC7-727E24574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b3a868-f92a-43d2-a74e-02dd2c2542aa"/>
    <ds:schemaRef ds:uri="9e7d20cb-cb70-49f0-bac4-761d10c7d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4E480-9F2B-48BB-9998-3D5C13EC21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7d20cb-cb70-49f0-bac4-761d10c7dace"/>
    <ds:schemaRef ds:uri="8ab3a868-f92a-43d2-a74e-02dd2c2542aa"/>
  </ds:schemaRefs>
</ds:datastoreItem>
</file>

<file path=customXml/itemProps3.xml><?xml version="1.0" encoding="utf-8"?>
<ds:datastoreItem xmlns:ds="http://schemas.openxmlformats.org/officeDocument/2006/customXml" ds:itemID="{88285AD1-C539-444C-AF49-C6FB5DD1D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Links>
    <vt:vector size="186" baseType="variant">
      <vt:variant>
        <vt:i4>7012458</vt:i4>
      </vt:variant>
      <vt:variant>
        <vt:i4>90</vt:i4>
      </vt:variant>
      <vt:variant>
        <vt:i4>0</vt:i4>
      </vt:variant>
      <vt:variant>
        <vt:i4>5</vt:i4>
      </vt:variant>
      <vt:variant>
        <vt:lpwstr>https://www.cqc.org.uk/sites/default/files/20180628 Healthcare services KLOEs prompts and characteristics FINAL.pdf</vt:lpwstr>
      </vt:variant>
      <vt:variant>
        <vt:lpwstr/>
      </vt:variant>
      <vt:variant>
        <vt:i4>589907</vt:i4>
      </vt:variant>
      <vt:variant>
        <vt:i4>87</vt:i4>
      </vt:variant>
      <vt:variant>
        <vt:i4>0</vt:i4>
      </vt:variant>
      <vt:variant>
        <vt:i4>5</vt:i4>
      </vt:variant>
      <vt:variant>
        <vt:lpwstr>https://www.england.nhs.uk/safeguarding/nhs-england-safeguarding-app/</vt:lpwstr>
      </vt:variant>
      <vt:variant>
        <vt:lpwstr/>
      </vt:variant>
      <vt:variant>
        <vt:i4>4325445</vt:i4>
      </vt:variant>
      <vt:variant>
        <vt:i4>84</vt:i4>
      </vt:variant>
      <vt:variant>
        <vt:i4>0</vt:i4>
      </vt:variant>
      <vt:variant>
        <vt:i4>5</vt:i4>
      </vt:variant>
      <vt:variant>
        <vt:lpwstr>https://www.cqc.org.uk/guidance-providers/notifications/allegations-abuse-safeguarding-notification-form</vt:lpwstr>
      </vt:variant>
      <vt:variant>
        <vt:lpwstr/>
      </vt:variant>
      <vt:variant>
        <vt:i4>1703944</vt:i4>
      </vt:variant>
      <vt:variant>
        <vt:i4>81</vt:i4>
      </vt:variant>
      <vt:variant>
        <vt:i4>0</vt:i4>
      </vt:variant>
      <vt:variant>
        <vt:i4>5</vt:i4>
      </vt:variant>
      <vt:variant>
        <vt:lpwstr>https://www.england.nhs.uk/wp-content/uploads/2015/07/safeguarding-children-young-people-adults-at-risk-saaf.pdf</vt:lpwstr>
      </vt:variant>
      <vt:variant>
        <vt:lpwstr/>
      </vt:variant>
      <vt:variant>
        <vt:i4>7536756</vt:i4>
      </vt:variant>
      <vt:variant>
        <vt:i4>78</vt:i4>
      </vt:variant>
      <vt:variant>
        <vt:i4>0</vt:i4>
      </vt:variant>
      <vt:variant>
        <vt:i4>5</vt:i4>
      </vt:variant>
      <vt:variant>
        <vt:lpwstr>https://learning.nspcc.org.uk/safeguarding-child-protection/safer-recruitment</vt:lpwstr>
      </vt:variant>
      <vt:variant>
        <vt:lpwstr>heading-top</vt:lpwstr>
      </vt:variant>
      <vt:variant>
        <vt:i4>5701717</vt:i4>
      </vt:variant>
      <vt:variant>
        <vt:i4>75</vt:i4>
      </vt:variant>
      <vt:variant>
        <vt:i4>0</vt:i4>
      </vt:variant>
      <vt:variant>
        <vt:i4>5</vt:i4>
      </vt:variant>
      <vt:variant>
        <vt:lpwstr>https://www.cqc.org.uk/guidance-providers/dentists/dental-mythbuster-19-staff-recruitment</vt:lpwstr>
      </vt:variant>
      <vt:variant>
        <vt:lpwstr/>
      </vt:variant>
      <vt:variant>
        <vt:i4>3932222</vt:i4>
      </vt:variant>
      <vt:variant>
        <vt:i4>72</vt:i4>
      </vt:variant>
      <vt:variant>
        <vt:i4>0</vt:i4>
      </vt:variant>
      <vt:variant>
        <vt:i4>5</vt:i4>
      </vt:variant>
      <vt:variant>
        <vt:lpwstr>https://www.cqc.org.uk/guidance-providers/healthcare/safeguarding-protection-abuse-healthcare-services</vt:lpwstr>
      </vt:variant>
      <vt:variant>
        <vt:lpwstr/>
      </vt:variant>
      <vt:variant>
        <vt:i4>5505051</vt:i4>
      </vt:variant>
      <vt:variant>
        <vt:i4>69</vt:i4>
      </vt:variant>
      <vt:variant>
        <vt:i4>0</vt:i4>
      </vt:variant>
      <vt:variant>
        <vt:i4>5</vt:i4>
      </vt:variant>
      <vt:variant>
        <vt:lpwstr>https://www.cqc.org.uk/guidance-providers/dentists/dental-mythbuster-28-safeguarding-adults-risk</vt:lpwstr>
      </vt:variant>
      <vt:variant>
        <vt:lpwstr/>
      </vt:variant>
      <vt:variant>
        <vt:i4>6553669</vt:i4>
      </vt:variant>
      <vt:variant>
        <vt:i4>66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https://assets.publishing.service.gov.uk/government/uploads/system/uploads/attachment_data/file/791681/Guidance_for_Safeguarding_in_GDP.pdf</vt:lpwstr>
      </vt:variant>
      <vt:variant>
        <vt:lpwstr/>
      </vt:variant>
      <vt:variant>
        <vt:i4>7929892</vt:i4>
      </vt:variant>
      <vt:variant>
        <vt:i4>63</vt:i4>
      </vt:variant>
      <vt:variant>
        <vt:i4>0</vt:i4>
      </vt:variant>
      <vt:variant>
        <vt:i4>5</vt:i4>
      </vt:variant>
      <vt:variant>
        <vt:lpwstr>https://www.rcn.org.uk/Professional-Development/publications/adult-safeguarding-roles-and-competencies-for-health-care-staff-uk-pub-007-069</vt:lpwstr>
      </vt:variant>
      <vt:variant>
        <vt:lpwstr/>
      </vt:variant>
      <vt:variant>
        <vt:i4>3473516</vt:i4>
      </vt:variant>
      <vt:variant>
        <vt:i4>60</vt:i4>
      </vt:variant>
      <vt:variant>
        <vt:i4>0</vt:i4>
      </vt:variant>
      <vt:variant>
        <vt:i4>5</vt:i4>
      </vt:variant>
      <vt:variant>
        <vt:lpwstr>https://www.rcn.org.uk/Professional-Development/publications/rcn-looked-after-children-roles-and-competencies-of-healthcare-staff-uk-pub-009486</vt:lpwstr>
      </vt:variant>
      <vt:variant>
        <vt:lpwstr/>
      </vt:variant>
      <vt:variant>
        <vt:i4>6946932</vt:i4>
      </vt:variant>
      <vt:variant>
        <vt:i4>57</vt:i4>
      </vt:variant>
      <vt:variant>
        <vt:i4>0</vt:i4>
      </vt:variant>
      <vt:variant>
        <vt:i4>5</vt:i4>
      </vt:variant>
      <vt:variant>
        <vt:lpwstr>https://www.rcn.org.uk/professional-development/publications/pub-007366</vt:lpwstr>
      </vt:variant>
      <vt:variant>
        <vt:lpwstr/>
      </vt:variant>
      <vt:variant>
        <vt:i4>2752561</vt:i4>
      </vt:variant>
      <vt:variant>
        <vt:i4>54</vt:i4>
      </vt:variant>
      <vt:variant>
        <vt:i4>0</vt:i4>
      </vt:variant>
      <vt:variant>
        <vt:i4>5</vt:i4>
      </vt:variant>
      <vt:variant>
        <vt:lpwstr>https://bda.org/childprotection/Pages/default.aspx</vt:lpwstr>
      </vt:variant>
      <vt:variant>
        <vt:lpwstr/>
      </vt:variant>
      <vt:variant>
        <vt:i4>5046362</vt:i4>
      </vt:variant>
      <vt:variant>
        <vt:i4>51</vt:i4>
      </vt:variant>
      <vt:variant>
        <vt:i4>0</vt:i4>
      </vt:variant>
      <vt:variant>
        <vt:i4>5</vt:i4>
      </vt:variant>
      <vt:variant>
        <vt:lpwstr>https://www.bda.org/safeguardingcompetencies</vt:lpwstr>
      </vt:variant>
      <vt:variant>
        <vt:lpwstr/>
      </vt:variant>
      <vt:variant>
        <vt:i4>5111818</vt:i4>
      </vt:variant>
      <vt:variant>
        <vt:i4>48</vt:i4>
      </vt:variant>
      <vt:variant>
        <vt:i4>0</vt:i4>
      </vt:variant>
      <vt:variant>
        <vt:i4>5</vt:i4>
      </vt:variant>
      <vt:variant>
        <vt:lpwstr>https://www.gov.uk/guidance/language-interpretation-migrant-health-guide</vt:lpwstr>
      </vt:variant>
      <vt:variant>
        <vt:lpwstr/>
      </vt:variant>
      <vt:variant>
        <vt:i4>6029382</vt:i4>
      </vt:variant>
      <vt:variant>
        <vt:i4>45</vt:i4>
      </vt:variant>
      <vt:variant>
        <vt:i4>0</vt:i4>
      </vt:variant>
      <vt:variant>
        <vt:i4>5</vt:i4>
      </vt:variant>
      <vt:variant>
        <vt:lpwstr>https://www.cqc.org.uk/guidance-providers/dentists/dental-mythbuster-20-using-interpreters-language-british-sign-language</vt:lpwstr>
      </vt:variant>
      <vt:variant>
        <vt:lpwstr/>
      </vt:variant>
      <vt:variant>
        <vt:i4>6553669</vt:i4>
      </vt:variant>
      <vt:variant>
        <vt:i4>42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https://assets.publishing.service.gov.uk/government/uploads/system/uploads/attachment_data/file/791681/Guidance_for_Safeguarding_in_GDP.pdf</vt:lpwstr>
      </vt:variant>
      <vt:variant>
        <vt:lpwstr/>
      </vt:variant>
      <vt:variant>
        <vt:i4>5701702</vt:i4>
      </vt:variant>
      <vt:variant>
        <vt:i4>39</vt:i4>
      </vt:variant>
      <vt:variant>
        <vt:i4>0</vt:i4>
      </vt:variant>
      <vt:variant>
        <vt:i4>5</vt:i4>
      </vt:variant>
      <vt:variant>
        <vt:lpwstr>https://www.mindschange.co.uk/trauma-informed-dentistry/</vt:lpwstr>
      </vt:variant>
      <vt:variant>
        <vt:lpwstr/>
      </vt:variant>
      <vt:variant>
        <vt:i4>4718677</vt:i4>
      </vt:variant>
      <vt:variant>
        <vt:i4>36</vt:i4>
      </vt:variant>
      <vt:variant>
        <vt:i4>0</vt:i4>
      </vt:variant>
      <vt:variant>
        <vt:i4>5</vt:i4>
      </vt:variant>
      <vt:variant>
        <vt:lpwstr>https://onlinelibrary.wiley.com/doi/10.1111/eos.12720</vt:lpwstr>
      </vt:variant>
      <vt:variant>
        <vt:lpwstr/>
      </vt:variant>
      <vt:variant>
        <vt:i4>2883697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https://www.youtube.com/watch?v=EfxnqkAR3B4</vt:lpwstr>
      </vt:variant>
      <vt:variant>
        <vt:lpwstr/>
      </vt:variant>
      <vt:variant>
        <vt:i4>5439571</vt:i4>
      </vt:variant>
      <vt:variant>
        <vt:i4>30</vt:i4>
      </vt:variant>
      <vt:variant>
        <vt:i4>0</vt:i4>
      </vt:variant>
      <vt:variant>
        <vt:i4>5</vt:i4>
      </vt:variant>
      <vt:variant>
        <vt:lpwstr>https://www.bda.org/advice/Documents/WNB-implementation-guide-AW.pdf</vt:lpwstr>
      </vt:variant>
      <vt:variant>
        <vt:lpwstr/>
      </vt:variant>
      <vt:variant>
        <vt:i4>5046362</vt:i4>
      </vt:variant>
      <vt:variant>
        <vt:i4>27</vt:i4>
      </vt:variant>
      <vt:variant>
        <vt:i4>0</vt:i4>
      </vt:variant>
      <vt:variant>
        <vt:i4>5</vt:i4>
      </vt:variant>
      <vt:variant>
        <vt:lpwstr>https://www.bda.org/safeguardingcompetencies</vt:lpwstr>
      </vt:variant>
      <vt:variant>
        <vt:lpwstr/>
      </vt:variant>
      <vt:variant>
        <vt:i4>4194324</vt:i4>
      </vt:variant>
      <vt:variant>
        <vt:i4>24</vt:i4>
      </vt:variant>
      <vt:variant>
        <vt:i4>0</vt:i4>
      </vt:variant>
      <vt:variant>
        <vt:i4>5</vt:i4>
      </vt:variant>
      <vt:variant>
        <vt:lpwstr>https://www.cqc.org.uk/guidance-providers/dentists/dental-mythbuster-23-consent-dental-treatment</vt:lpwstr>
      </vt:variant>
      <vt:variant>
        <vt:lpwstr/>
      </vt:variant>
      <vt:variant>
        <vt:i4>589907</vt:i4>
      </vt:variant>
      <vt:variant>
        <vt:i4>21</vt:i4>
      </vt:variant>
      <vt:variant>
        <vt:i4>0</vt:i4>
      </vt:variant>
      <vt:variant>
        <vt:i4>5</vt:i4>
      </vt:variant>
      <vt:variant>
        <vt:lpwstr>https://www.england.nhs.uk/safeguarding/nhs-england-safeguarding-app/</vt:lpwstr>
      </vt:variant>
      <vt:variant>
        <vt:lpwstr/>
      </vt:variant>
      <vt:variant>
        <vt:i4>4718609</vt:i4>
      </vt:variant>
      <vt:variant>
        <vt:i4>18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https://assets.publishing.service.gov.uk/government/uploads/system/uploads/attachment_data/file/1089015/Domestic_Abuse_Act_2021_Statutory_Guidance.pdf</vt:lpwstr>
      </vt:variant>
      <vt:variant>
        <vt:lpwstr/>
      </vt:variant>
      <vt:variant>
        <vt:i4>4063293</vt:i4>
      </vt:variant>
      <vt:variant>
        <vt:i4>15</vt:i4>
      </vt:variant>
      <vt:variant>
        <vt:i4>0</vt:i4>
      </vt:variant>
      <vt:variant>
        <vt:i4>5</vt:i4>
      </vt:variant>
      <vt:variant>
        <vt:lpwstr>https://learning.nspcc.org.uk/safeguarding-child-protection/writing-a-safeguarding-policy-statement</vt:lpwstr>
      </vt:variant>
      <vt:variant>
        <vt:lpwstr/>
      </vt:variant>
      <vt:variant>
        <vt:i4>6553669</vt:i4>
      </vt:variant>
      <vt:variant>
        <vt:i4>12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https://assets.publishing.service.gov.uk/government/uploads/system/uploads/attachment_data/file/791681/Guidance_for_Safeguarding_in_GDP.pdf</vt:lpwstr>
      </vt:variant>
      <vt:variant>
        <vt:lpwstr/>
      </vt:variant>
      <vt:variant>
        <vt:i4>5505051</vt:i4>
      </vt:variant>
      <vt:variant>
        <vt:i4>9</vt:i4>
      </vt:variant>
      <vt:variant>
        <vt:i4>0</vt:i4>
      </vt:variant>
      <vt:variant>
        <vt:i4>5</vt:i4>
      </vt:variant>
      <vt:variant>
        <vt:lpwstr>https://www.cqc.org.uk/guidance-providers/dentists/dental-mythbuster-28-safeguarding-adults-risk</vt:lpwstr>
      </vt:variant>
      <vt:variant>
        <vt:lpwstr/>
      </vt:variant>
      <vt:variant>
        <vt:i4>6291492</vt:i4>
      </vt:variant>
      <vt:variant>
        <vt:i4>6</vt:i4>
      </vt:variant>
      <vt:variant>
        <vt:i4>0</vt:i4>
      </vt:variant>
      <vt:variant>
        <vt:i4>5</vt:i4>
      </vt:variant>
      <vt:variant>
        <vt:lpwstr>https://www.cqc.org.uk/guidance-providers/dentists/dental-mythbuster-29-safeguarding-children-young-people-risk</vt:lpwstr>
      </vt:variant>
      <vt:variant>
        <vt:lpwstr/>
      </vt:variant>
      <vt:variant>
        <vt:i4>3932222</vt:i4>
      </vt:variant>
      <vt:variant>
        <vt:i4>3</vt:i4>
      </vt:variant>
      <vt:variant>
        <vt:i4>0</vt:i4>
      </vt:variant>
      <vt:variant>
        <vt:i4>5</vt:i4>
      </vt:variant>
      <vt:variant>
        <vt:lpwstr>https://www.cqc.org.uk/guidance-providers/healthcare/safeguarding-protection-abuse-healthcare-services</vt:lpwstr>
      </vt:variant>
      <vt:variant>
        <vt:lpwstr/>
      </vt:variant>
      <vt:variant>
        <vt:i4>6356994</vt:i4>
      </vt:variant>
      <vt:variant>
        <vt:i4>0</vt:i4>
      </vt:variant>
      <vt:variant>
        <vt:i4>0</vt:i4>
      </vt:variant>
      <vt:variant>
        <vt:i4>5</vt:i4>
      </vt:variant>
      <vt:variant>
        <vt:lpwstr>https://www.england.nhs.uk/wp-content/uploads/2015/07/B0818_Safeguarding-children-young-people-and-adults-at-risk-in-the-NHS-Safeguarding-accountability-and-assuran.pdf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deborah.perriment2@england.nhs.uk;deborah.perriment2@nhs.net</dc:creator>
  <cp:keywords/>
  <dc:description/>
  <cp:lastModifiedBy>BOOTH, Julia (NHS FRIMLEY ICB - D4U1Y)</cp:lastModifiedBy>
  <cp:revision>40</cp:revision>
  <cp:lastPrinted>2023-02-08T22:19:00Z</cp:lastPrinted>
  <dcterms:created xsi:type="dcterms:W3CDTF">2024-08-06T11:35:00Z</dcterms:created>
  <dcterms:modified xsi:type="dcterms:W3CDTF">2024-08-13T15:57:00Z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0x01010018587317E870F9469E78C405F247A54F</vt:lpwstr>
  </property>
  <property fmtid="{D5CDD505-2E9C-101B-9397-08002B2CF9AE}" pid="3" name="MediaServiceImageTags">
    <vt:lpwstr/>
  </property>
</Properties>
</file>